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96" w:rsidRPr="00910556" w:rsidRDefault="000D6496" w:rsidP="00910556">
      <w:pPr>
        <w:pStyle w:val="Heading1"/>
        <w:spacing w:before="25"/>
        <w:ind w:left="0" w:right="227"/>
      </w:pPr>
      <w:bookmarkStart w:id="0" w:name="_GoBack"/>
      <w:bookmarkEnd w:id="0"/>
    </w:p>
    <w:p w:rsidR="00910556" w:rsidRPr="00910556" w:rsidRDefault="00910556">
      <w:pPr>
        <w:pStyle w:val="BodyText"/>
        <w:spacing w:before="9"/>
        <w:ind w:left="0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რეგ. N _________________ თარიღი: __ ___________ __</w:t>
      </w:r>
      <w:r w:rsidR="009248F2">
        <w:rPr>
          <w:b/>
          <w:sz w:val="20"/>
          <w:szCs w:val="20"/>
          <w:lang w:val="ka-GE"/>
        </w:rPr>
        <w:t xml:space="preserve">                                                                                                             დანართი 4</w:t>
      </w:r>
    </w:p>
    <w:p w:rsidR="000D6496" w:rsidRPr="009248F2" w:rsidRDefault="009248F2" w:rsidP="009248F2">
      <w:pPr>
        <w:rPr>
          <w:bCs/>
          <w:sz w:val="20"/>
          <w:szCs w:val="20"/>
        </w:rPr>
      </w:pPr>
      <w:r>
        <w:rPr>
          <w:bCs/>
          <w:sz w:val="16"/>
          <w:szCs w:val="16"/>
          <w:lang w:val="ka-GE"/>
        </w:rPr>
        <w:t xml:space="preserve">           </w:t>
      </w:r>
      <w:r w:rsidR="00910556" w:rsidRPr="00910556">
        <w:rPr>
          <w:bCs/>
          <w:sz w:val="16"/>
          <w:szCs w:val="16"/>
          <w:lang w:val="ka-GE"/>
        </w:rPr>
        <w:t>(ივსება განაწილების ლიცენზიატის მიერ )</w:t>
      </w:r>
      <w:r w:rsidR="00910556">
        <w:rPr>
          <w:b/>
          <w:bCs/>
          <w:sz w:val="20"/>
          <w:szCs w:val="20"/>
          <w:lang w:val="ka-GE"/>
        </w:rPr>
        <w:tab/>
      </w:r>
      <w:r w:rsidR="00910556">
        <w:rPr>
          <w:b/>
          <w:bCs/>
          <w:sz w:val="20"/>
          <w:szCs w:val="20"/>
          <w:lang w:val="ka-GE"/>
        </w:rPr>
        <w:tab/>
      </w:r>
      <w:r w:rsidR="00910556">
        <w:rPr>
          <w:b/>
          <w:bCs/>
          <w:sz w:val="20"/>
          <w:szCs w:val="20"/>
          <w:lang w:val="ka-GE"/>
        </w:rPr>
        <w:tab/>
      </w:r>
      <w:r w:rsidR="00910556">
        <w:rPr>
          <w:b/>
          <w:bCs/>
          <w:sz w:val="20"/>
          <w:szCs w:val="20"/>
          <w:lang w:val="ka-GE"/>
        </w:rPr>
        <w:tab/>
      </w:r>
      <w:r w:rsidR="00910556">
        <w:rPr>
          <w:b/>
          <w:bCs/>
          <w:sz w:val="20"/>
          <w:szCs w:val="20"/>
          <w:lang w:val="ka-GE"/>
        </w:rPr>
        <w:tab/>
      </w:r>
      <w:r w:rsidR="00910556">
        <w:rPr>
          <w:b/>
          <w:bCs/>
          <w:sz w:val="20"/>
          <w:szCs w:val="20"/>
          <w:lang w:val="ka-GE"/>
        </w:rPr>
        <w:tab/>
      </w:r>
      <w:r w:rsidR="00910556">
        <w:rPr>
          <w:b/>
          <w:bCs/>
          <w:sz w:val="20"/>
          <w:szCs w:val="20"/>
          <w:lang w:val="ka-GE"/>
        </w:rPr>
        <w:tab/>
      </w:r>
      <w:r w:rsidR="00910556">
        <w:rPr>
          <w:b/>
          <w:bCs/>
          <w:sz w:val="20"/>
          <w:szCs w:val="20"/>
          <w:lang w:val="ka-GE"/>
        </w:rPr>
        <w:tab/>
        <w:t xml:space="preserve">         </w:t>
      </w:r>
      <w:r>
        <w:rPr>
          <w:b/>
          <w:bCs/>
          <w:sz w:val="20"/>
          <w:szCs w:val="20"/>
          <w:lang w:val="ka-GE"/>
        </w:rPr>
        <w:t xml:space="preserve">              </w:t>
      </w:r>
      <w:proofErr w:type="spellStart"/>
      <w:r w:rsidR="007F0EC7" w:rsidRPr="009248F2">
        <w:rPr>
          <w:bCs/>
          <w:sz w:val="20"/>
          <w:szCs w:val="20"/>
        </w:rPr>
        <w:t>დამტკიცებულია</w:t>
      </w:r>
      <w:proofErr w:type="spellEnd"/>
    </w:p>
    <w:p w:rsidR="000D6496" w:rsidRPr="009248F2" w:rsidRDefault="009248F2" w:rsidP="009248F2">
      <w:pPr>
        <w:ind w:left="5943" w:right="224" w:firstLine="50"/>
        <w:jc w:val="both"/>
        <w:rPr>
          <w:sz w:val="20"/>
          <w:szCs w:val="20"/>
        </w:rPr>
      </w:pPr>
      <w:r>
        <w:rPr>
          <w:sz w:val="20"/>
          <w:szCs w:val="20"/>
          <w:lang w:val="ka-GE"/>
        </w:rPr>
        <w:t xml:space="preserve">      </w:t>
      </w:r>
      <w:r w:rsidR="002A2F7C" w:rsidRPr="009248F2">
        <w:rPr>
          <w:sz w:val="20"/>
          <w:szCs w:val="20"/>
          <w:lang w:val="ka-GE"/>
        </w:rPr>
        <w:t>სემეკის</w:t>
      </w:r>
      <w:r w:rsidR="00E74762" w:rsidRPr="009248F2">
        <w:rPr>
          <w:sz w:val="20"/>
          <w:szCs w:val="20"/>
        </w:rPr>
        <w:t xml:space="preserve"> 2020</w:t>
      </w:r>
      <w:r w:rsidR="007F0EC7" w:rsidRPr="009248F2">
        <w:rPr>
          <w:sz w:val="20"/>
          <w:szCs w:val="20"/>
        </w:rPr>
        <w:t xml:space="preserve"> </w:t>
      </w:r>
      <w:proofErr w:type="spellStart"/>
      <w:r w:rsidR="007F0EC7" w:rsidRPr="009248F2">
        <w:rPr>
          <w:sz w:val="20"/>
          <w:szCs w:val="20"/>
        </w:rPr>
        <w:t>წლის</w:t>
      </w:r>
      <w:proofErr w:type="spellEnd"/>
      <w:r w:rsidR="007F0EC7" w:rsidRPr="009248F2">
        <w:rPr>
          <w:sz w:val="20"/>
          <w:szCs w:val="20"/>
        </w:rPr>
        <w:t xml:space="preserve"> </w:t>
      </w:r>
      <w:r w:rsidR="00E74762" w:rsidRPr="009248F2">
        <w:rPr>
          <w:sz w:val="20"/>
          <w:szCs w:val="20"/>
          <w:lang w:val="ka-GE"/>
        </w:rPr>
        <w:t>17 იანვრის</w:t>
      </w:r>
      <w:r w:rsidR="007F0EC7" w:rsidRPr="009248F2">
        <w:rPr>
          <w:sz w:val="20"/>
          <w:szCs w:val="20"/>
        </w:rPr>
        <w:t xml:space="preserve"> N</w:t>
      </w:r>
      <w:r w:rsidR="00E0640C">
        <w:rPr>
          <w:sz w:val="20"/>
          <w:szCs w:val="20"/>
        </w:rPr>
        <w:t>3</w:t>
      </w:r>
      <w:r w:rsidR="00910556" w:rsidRPr="009248F2">
        <w:rPr>
          <w:sz w:val="20"/>
          <w:szCs w:val="20"/>
        </w:rPr>
        <w:t>/</w:t>
      </w:r>
      <w:r w:rsidR="00E0640C">
        <w:rPr>
          <w:sz w:val="20"/>
          <w:szCs w:val="20"/>
        </w:rPr>
        <w:t>2</w:t>
      </w:r>
      <w:r w:rsidR="00910556" w:rsidRPr="009248F2">
        <w:rPr>
          <w:sz w:val="20"/>
          <w:szCs w:val="20"/>
        </w:rPr>
        <w:t xml:space="preserve"> </w:t>
      </w:r>
      <w:r w:rsidR="007F0EC7" w:rsidRPr="009248F2">
        <w:rPr>
          <w:sz w:val="20"/>
          <w:szCs w:val="20"/>
        </w:rPr>
        <w:t xml:space="preserve"> </w:t>
      </w:r>
      <w:proofErr w:type="spellStart"/>
      <w:r w:rsidR="007F0EC7" w:rsidRPr="009248F2">
        <w:rPr>
          <w:sz w:val="20"/>
          <w:szCs w:val="20"/>
        </w:rPr>
        <w:t>გადაწყვეტილებით</w:t>
      </w:r>
      <w:proofErr w:type="spellEnd"/>
    </w:p>
    <w:p w:rsidR="000D6496" w:rsidRPr="009248F2" w:rsidRDefault="000D6496">
      <w:pPr>
        <w:jc w:val="both"/>
        <w:rPr>
          <w:sz w:val="20"/>
          <w:szCs w:val="20"/>
        </w:rPr>
        <w:sectPr w:rsidR="000D6496" w:rsidRPr="009248F2">
          <w:type w:val="continuous"/>
          <w:pgSz w:w="12240" w:h="15840"/>
          <w:pgMar w:top="160" w:right="220" w:bottom="280" w:left="360" w:header="720" w:footer="720" w:gutter="0"/>
          <w:cols w:space="720"/>
        </w:sectPr>
      </w:pPr>
    </w:p>
    <w:p w:rsidR="000D6496" w:rsidRPr="009248F2" w:rsidRDefault="000D6496">
      <w:pPr>
        <w:sectPr w:rsidR="000D6496" w:rsidRPr="009248F2">
          <w:type w:val="continuous"/>
          <w:pgSz w:w="12240" w:h="15840"/>
          <w:pgMar w:top="160" w:right="220" w:bottom="280" w:left="360" w:header="720" w:footer="720" w:gutter="0"/>
          <w:cols w:num="2" w:space="720" w:equalWidth="0">
            <w:col w:w="4738" w:space="40"/>
            <w:col w:w="6882"/>
          </w:cols>
        </w:sectPr>
      </w:pPr>
    </w:p>
    <w:p w:rsidR="0002165D" w:rsidRPr="0002165D" w:rsidRDefault="0002165D" w:rsidP="0002165D">
      <w:pPr>
        <w:spacing w:before="120"/>
        <w:ind w:left="5011" w:firstLine="29"/>
        <w:rPr>
          <w:b/>
          <w:bCs/>
          <w:sz w:val="18"/>
          <w:szCs w:val="18"/>
          <w:lang w:val="ka-GE"/>
        </w:rPr>
      </w:pPr>
      <w:r>
        <w:rPr>
          <w:b/>
          <w:bCs/>
          <w:sz w:val="18"/>
          <w:szCs w:val="18"/>
          <w:lang w:val="ka-GE"/>
        </w:rPr>
        <w:lastRenderedPageBreak/>
        <w:t>გ ა ნ ა ც ხ ა დ ი</w:t>
      </w:r>
    </w:p>
    <w:p w:rsidR="000D6496" w:rsidRPr="008E3596" w:rsidRDefault="007F0EC7" w:rsidP="008E3596">
      <w:pPr>
        <w:spacing w:before="120"/>
        <w:ind w:left="2131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საცალო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მომხმარებლის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მიერ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ბუნებრივი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გაზის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მოხმარების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მოცულობის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გაზრდის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შესახებ</w:t>
      </w:r>
      <w:proofErr w:type="spellEnd"/>
      <w:r w:rsidR="00BB545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E3C0C59" wp14:editId="50B28833">
                <wp:simplePos x="0" y="0"/>
                <wp:positionH relativeFrom="page">
                  <wp:posOffset>320675</wp:posOffset>
                </wp:positionH>
                <wp:positionV relativeFrom="paragraph">
                  <wp:posOffset>271145</wp:posOffset>
                </wp:positionV>
                <wp:extent cx="7231380" cy="3583305"/>
                <wp:effectExtent l="0" t="0" r="26670" b="17145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1380" cy="3583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6496" w:rsidRDefault="007F0EC7">
                            <w:pPr>
                              <w:spacing w:before="22"/>
                              <w:ind w:left="416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განმცხადებლის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საყურადღებოდ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0D6496" w:rsidRDefault="000D6496">
                            <w:pPr>
                              <w:pStyle w:val="BodyText"/>
                              <w:spacing w:before="11"/>
                              <w:ind w:left="0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B51202" w:rsidRDefault="00B51202" w:rsidP="00855CC8">
                            <w:pPr>
                              <w:ind w:left="90" w:firstLine="45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განაწილების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ლიცენზიანტი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ვალდებულია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დაუყოვნებლივ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დაარეგისტრიროს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განმცხადებლის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მიერ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წარდგენილი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ნებისმიერი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სახის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წერილობითი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განცხადება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განაცხადი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დაუყოვნებლივ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გასცეს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განაცხადის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რეგისტრაციის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ნომერი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რეგისტრაციის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თარიღის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მითითებით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ასევე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რეგისტრაციისთანავე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განმცხადებელს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გაუგზავნოს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1330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წესებით განსაზღვრული</w:t>
                            </w:r>
                            <w:r w:rsidRPr="00264D9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ინფორმაცია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ტექსტური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შეტყობინებით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</w:p>
                          <w:p w:rsidR="00B51202" w:rsidRDefault="00B51202" w:rsidP="00B51202">
                            <w:pPr>
                              <w:ind w:right="39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976CD2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განმცხადებელი არ არის ვალდებული, მიაწოდოს განაწილების ლიცენზიანტს რაიმე დამატებითი ინფორმაცია ან დოკუმენტი გარდა იმისა, რაც გათვალისწინებულია კომისიის მიერ დამტკიცებული განაცხადის ფორმით.</w:t>
                            </w:r>
                          </w:p>
                          <w:p w:rsidR="00B51202" w:rsidRPr="00C243C7" w:rsidRDefault="000448C9" w:rsidP="00B51202">
                            <w:pPr>
                              <w:ind w:left="90" w:right="39" w:firstLine="45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სიმძლავრის გაზრდის </w:t>
                            </w:r>
                            <w:r w:rsidR="00B51202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მსურველი ვალდებულია წარადგინოს შიდა ქსელის გაზმომარაგებისთვის მზადყოფნის დოკუმენტი. მიერთების დასრულებამდე აღნიშნული დოკუმენტის წარმოუდგენლობის შემთხვევაში გაზმომარაგება არ დაიწყება. </w:t>
                            </w:r>
                          </w:p>
                          <w:p w:rsidR="00B51202" w:rsidRPr="00D03ED4" w:rsidRDefault="00B51202" w:rsidP="00B51202">
                            <w:pPr>
                              <w:ind w:left="90" w:right="39" w:firstLine="45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D03ED4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განაცხადთან დაკავშირებული ინფორმაციის შეტყობინება ხდება ელექტრონული ფორმით, მომხმარებლის მიერ  განაცხადში მითითებულ ძირითად და ალტერნატიულ ნომრებზე ან/და ელექტრონულ</w:t>
                            </w:r>
                            <w:r w:rsidRPr="00D03ED4">
                              <w:rPr>
                                <w:b/>
                                <w:bCs/>
                                <w:spacing w:val="35"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D03ED4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მისამართზე.</w:t>
                            </w:r>
                          </w:p>
                          <w:p w:rsidR="00B51202" w:rsidRDefault="00B51202" w:rsidP="00B51202">
                            <w:pPr>
                              <w:ind w:left="90" w:right="39" w:firstLine="45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განაწილების ლიცენზიატის მიერ </w:t>
                            </w:r>
                            <w:r w:rsidR="00311421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სიმძლავრის გაზრდის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სამუშაოების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დასრულებისას მომხარებელს ეგზავნება შეტყობინება. 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მიერთების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სამუშაოების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განსაზღვრულ ვადაში შეუსრულებლობის შემთხვევაში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, ყოველ ვადაგადაცილებულ პერიოდზე,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მომხმარებელს უნდა დაერიცხოს კომპენსაცია კომისიის მიერ დადგენილი საფასურის 50 პროცენტის ოდენობით.</w:t>
                            </w:r>
                          </w:p>
                          <w:p w:rsidR="00B51202" w:rsidRPr="00213BF7" w:rsidRDefault="00B51202" w:rsidP="00B51202">
                            <w:pPr>
                              <w:ind w:left="90" w:firstLine="45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თუ </w:t>
                            </w:r>
                            <w:r w:rsidRPr="00846DCC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განაცხადის ჩაბარებიდან ერთი საათის განმავლობაში განმცხადებელი არ მიიღებს მოკლე ტექსტურ შეტყობინებას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წესებით განსაზღვრული ინფორმაციის</w:t>
                            </w:r>
                            <w:r w:rsidRPr="00846DCC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მითითებით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განმცხადებელი უფლებამოსილია,  მიმართოს მომსახურე საწარმოს საჩივრებზე რეაგირების სამსახურს, ასევე მარეგულირებელ კომისიას მისამართზე: ქ. თბილისი, ა. მიცკევიჩის ქ. #19; ვებ გვერდი: </w:t>
                            </w:r>
                            <w:hyperlink r:id="rId8" w:history="1">
                              <w:r w:rsidRPr="00213BF7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  <w:lang w:val="ka-GE"/>
                                </w:rPr>
                                <w:t>www.gnerc.org</w:t>
                              </w:r>
                            </w:hyperlink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;  ელ. ფოსტა: </w:t>
                            </w:r>
                            <w:hyperlink r:id="rId9" w:history="1">
                              <w:r w:rsidRPr="00213BF7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  <w:lang w:val="ka-GE"/>
                                </w:rPr>
                                <w:t>mail@gnerc.org</w:t>
                              </w:r>
                            </w:hyperlink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;  ტელ: 2420180;  ქოლცენტრის ნომერი: 16216.</w:t>
                            </w:r>
                          </w:p>
                          <w:p w:rsidR="00B51202" w:rsidRPr="00FD271B" w:rsidRDefault="00B51202" w:rsidP="00B51202">
                            <w:pPr>
                              <w:spacing w:before="119" w:line="259" w:lineRule="auto"/>
                              <w:ind w:left="90" w:right="39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:rsidR="000D6496" w:rsidRPr="00CC3971" w:rsidRDefault="000D6496" w:rsidP="00843178">
                            <w:pPr>
                              <w:spacing w:before="120" w:line="276" w:lineRule="auto"/>
                              <w:ind w:left="108" w:right="105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E3C0C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25pt;margin-top:21.35pt;width:569.4pt;height:282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9PeQIAAAAFAAAOAAAAZHJzL2Uyb0RvYy54bWysVF1vmzAUfZ+0/2D5PQVCm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" filled="f" strokeweight=".48pt">
                <v:textbox inset="0,0,0,0">
                  <w:txbxContent>
                    <w:p w:rsidR="000D6496" w:rsidRDefault="007F0EC7">
                      <w:pPr>
                        <w:spacing w:before="22"/>
                        <w:ind w:left="416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განმცხადებლის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საყურადღებოდ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:rsidR="000D6496" w:rsidRDefault="000D6496">
                      <w:pPr>
                        <w:pStyle w:val="BodyText"/>
                        <w:spacing w:before="11"/>
                        <w:ind w:left="0"/>
                        <w:rPr>
                          <w:b/>
                          <w:sz w:val="13"/>
                        </w:rPr>
                      </w:pPr>
                    </w:p>
                    <w:p w:rsidR="00B51202" w:rsidRDefault="00B51202" w:rsidP="00855CC8">
                      <w:pPr>
                        <w:ind w:left="90" w:firstLine="450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განაწილების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ლიცენზიანტი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ვალდებულია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დაუყოვნებლივ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დაარეგისტრიროს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განმცხადებლის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მიერ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წარდგენილი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ნებისმიერი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სახის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წერილობითი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განცხადება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განაცხადი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დაუყოვნებლივ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გასცეს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განაცხადის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რეგისტრაციის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ნომერი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რეგისტრაციის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თარიღის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მითითებით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ასევე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რეგისტრაციისთანავე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განმცხადებელს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გაუგზავნოს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E1330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წესებით განსაზღვრული</w:t>
                      </w:r>
                      <w:r w:rsidRPr="00264D9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ინფორმაცია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ტექსტური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შეტყობინებით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</w:p>
                    <w:p w:rsidR="00B51202" w:rsidRDefault="00B51202" w:rsidP="00B51202">
                      <w:pPr>
                        <w:ind w:right="39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976CD2">
                        <w:rPr>
                          <w:b/>
                          <w:sz w:val="20"/>
                          <w:szCs w:val="20"/>
                          <w:lang w:val="ka-GE"/>
                        </w:rPr>
                        <w:t>განმცხადებელი არ არის ვალდებული, მიაწოდოს განაწილების ლიცენზიანტს რაიმე დამატებითი ინფორმაცია ან დოკუმენტი გარდა იმისა, რაც გათვალისწინებულია კომისიის მიერ დამტკიცებული განაცხადის ფორმით.</w:t>
                      </w:r>
                    </w:p>
                    <w:p w:rsidR="00B51202" w:rsidRPr="00C243C7" w:rsidRDefault="000448C9" w:rsidP="00B51202">
                      <w:pPr>
                        <w:ind w:left="90" w:right="39" w:firstLine="450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სიმძლავრის გაზრდის </w:t>
                      </w:r>
                      <w:r w:rsidR="00B51202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მსურველი ვალდებულია წარადგინოს შიდა ქსელის გაზმომარაგებისთვის მზადყოფნის დოკუმენტი. მიერთების დასრულებამდე აღნიშნული დოკუმენტის წარმოუდგენლობის შემთხვევაში გაზმომარაგება არ დაიწყება. </w:t>
                      </w:r>
                    </w:p>
                    <w:p w:rsidR="00B51202" w:rsidRPr="00D03ED4" w:rsidRDefault="00B51202" w:rsidP="00B51202">
                      <w:pPr>
                        <w:ind w:left="90" w:right="39" w:firstLine="450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D03ED4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განაცხადთან დაკავშირებული ინფორმაციის შეტყობინება ხდება ელექტრონული ფორმით, მომხმარებლის მიერ  განაცხადში მითითებულ ძირითად და ალტერნატიულ ნომრებზე ან/და ელექტრონულ</w:t>
                      </w:r>
                      <w:r w:rsidRPr="00D03ED4">
                        <w:rPr>
                          <w:b/>
                          <w:bCs/>
                          <w:spacing w:val="35"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D03ED4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მისამართზე.</w:t>
                      </w:r>
                    </w:p>
                    <w:p w:rsidR="00B51202" w:rsidRDefault="00B51202" w:rsidP="00B51202">
                      <w:pPr>
                        <w:ind w:left="90" w:right="39" w:firstLine="450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განაწილების ლიცენზიატის მიერ </w:t>
                      </w:r>
                      <w:r w:rsidR="00311421">
                        <w:rPr>
                          <w:b/>
                          <w:sz w:val="20"/>
                          <w:szCs w:val="20"/>
                          <w:lang w:val="ka-GE"/>
                        </w:rPr>
                        <w:t>სიმძლავრის გაზრდის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სამუშაოების </w:t>
                      </w: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დასრულებისას მომხარებელს ეგზავნება შეტყობინება. 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>მიერთების</w:t>
                      </w: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სამუშაოების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განსაზღვრულ ვადაში შეუსრულებლობის შემთხვევაში</w:t>
                      </w: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>, ყოველ ვადაგადაცილებულ პერიოდზე,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მომხმარებელს უნდა დაერიცხოს კომპენსაცია კომისიის მიერ დადგენილი საფასურის 50 პროცენტის ოდენობით.</w:t>
                      </w:r>
                    </w:p>
                    <w:p w:rsidR="00B51202" w:rsidRPr="00213BF7" w:rsidRDefault="00B51202" w:rsidP="00B51202">
                      <w:pPr>
                        <w:ind w:left="90" w:firstLine="450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თუ </w:t>
                      </w:r>
                      <w:r w:rsidRPr="00846DCC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განაცხადის ჩაბარებიდან ერთი საათის განმავლობაში განმცხადებელი არ მიიღებს მოკლე ტექსტურ შეტყობინებას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წესებით განსაზღვრული ინფორმაციის</w:t>
                      </w:r>
                      <w:r w:rsidRPr="00846DCC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მითითებით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,</w:t>
                      </w: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განმცხადებელი უფლებამოსილია,  მიმართოს მომსახურე საწარმოს საჩივრებზე რეაგირების სამსახურს, ასევე მარეგულირებელ კომისიას მისამართზე: ქ. თბილისი, ა. მიცკევიჩის ქ. #19; ვებ გვერდი: </w:t>
                      </w:r>
                      <w:hyperlink r:id="rId10" w:history="1">
                        <w:r w:rsidRPr="00213BF7">
                          <w:rPr>
                            <w:rStyle w:val="Hyperlink"/>
                            <w:b/>
                            <w:sz w:val="20"/>
                            <w:szCs w:val="20"/>
                            <w:lang w:val="ka-GE"/>
                          </w:rPr>
                          <w:t>www.gnerc.org</w:t>
                        </w:r>
                      </w:hyperlink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;  ელ. ფოსტა: </w:t>
                      </w:r>
                      <w:hyperlink r:id="rId11" w:history="1">
                        <w:r w:rsidRPr="00213BF7">
                          <w:rPr>
                            <w:rStyle w:val="Hyperlink"/>
                            <w:b/>
                            <w:sz w:val="20"/>
                            <w:szCs w:val="20"/>
                            <w:lang w:val="ka-GE"/>
                          </w:rPr>
                          <w:t>mail@gnerc.org</w:t>
                        </w:r>
                      </w:hyperlink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>;  ტელ: 2420180;  ქოლცენტრის ნომერი: 16216.</w:t>
                      </w:r>
                    </w:p>
                    <w:p w:rsidR="00B51202" w:rsidRPr="00FD271B" w:rsidRDefault="00B51202" w:rsidP="00B51202">
                      <w:pPr>
                        <w:spacing w:before="119" w:line="259" w:lineRule="auto"/>
                        <w:ind w:left="90" w:right="39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  <w:p w:rsidR="000D6496" w:rsidRPr="00CC3971" w:rsidRDefault="000D6496" w:rsidP="00843178">
                      <w:pPr>
                        <w:spacing w:before="120" w:line="276" w:lineRule="auto"/>
                        <w:ind w:left="108" w:right="105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07AC" w:rsidRDefault="001C07AC">
      <w:pPr>
        <w:pStyle w:val="Heading2"/>
        <w:tabs>
          <w:tab w:val="left" w:pos="631"/>
        </w:tabs>
        <w:spacing w:before="121"/>
      </w:pPr>
      <w:proofErr w:type="spellStart"/>
      <w:proofErr w:type="gramStart"/>
      <w:r>
        <w:t>განაცხადის</w:t>
      </w:r>
      <w:proofErr w:type="spellEnd"/>
      <w:proofErr w:type="gramEnd"/>
      <w:r>
        <w:t xml:space="preserve"> </w:t>
      </w:r>
      <w:proofErr w:type="spellStart"/>
      <w:r>
        <w:t>შევსების</w:t>
      </w:r>
      <w:proofErr w:type="spellEnd"/>
      <w:r>
        <w:rPr>
          <w:spacing w:val="38"/>
        </w:rPr>
        <w:t xml:space="preserve"> </w:t>
      </w:r>
      <w:proofErr w:type="spellStart"/>
      <w:r>
        <w:t>თარიღი</w:t>
      </w:r>
      <w:proofErr w:type="spellEnd"/>
      <w:r>
        <w:t xml:space="preserve"> </w:t>
      </w:r>
      <w:r>
        <w:rPr>
          <w:spacing w:val="38"/>
        </w:rPr>
        <w:t xml:space="preserve"> </w:t>
      </w:r>
      <w:r>
        <w:t>„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lang w:val="ka-GE"/>
        </w:rPr>
        <w:t>_</w:t>
      </w:r>
      <w:r>
        <w:rPr>
          <w:spacing w:val="36"/>
          <w:u w:val="single"/>
        </w:rPr>
        <w:t xml:space="preserve"> </w:t>
      </w:r>
      <w:r>
        <w:t>წ.</w:t>
      </w:r>
      <w:r w:rsidR="007F0EC7">
        <w:t>.</w:t>
      </w:r>
      <w:r w:rsidR="007F0EC7">
        <w:tab/>
      </w:r>
    </w:p>
    <w:p w:rsidR="000D6496" w:rsidRDefault="007F0EC7" w:rsidP="005E64ED">
      <w:pPr>
        <w:pStyle w:val="Heading2"/>
        <w:numPr>
          <w:ilvl w:val="0"/>
          <w:numId w:val="7"/>
        </w:numPr>
        <w:tabs>
          <w:tab w:val="left" w:pos="631"/>
        </w:tabs>
        <w:spacing w:before="121"/>
      </w:pPr>
      <w:proofErr w:type="spellStart"/>
      <w:r>
        <w:t>ზოგადი</w:t>
      </w:r>
      <w:proofErr w:type="spellEnd"/>
      <w:r>
        <w:rPr>
          <w:spacing w:val="1"/>
        </w:rPr>
        <w:t xml:space="preserve"> </w:t>
      </w:r>
      <w:proofErr w:type="spellStart"/>
      <w:r>
        <w:t>ინფორმაცია</w:t>
      </w:r>
      <w:proofErr w:type="spellEnd"/>
    </w:p>
    <w:p w:rsidR="000D6496" w:rsidRDefault="008975A6" w:rsidP="009500F9">
      <w:pPr>
        <w:pStyle w:val="BodyText"/>
        <w:numPr>
          <w:ilvl w:val="0"/>
          <w:numId w:val="2"/>
        </w:numPr>
        <w:tabs>
          <w:tab w:val="left" w:pos="631"/>
          <w:tab w:val="left" w:pos="7849"/>
          <w:tab w:val="left" w:pos="8869"/>
        </w:tabs>
        <w:spacing w:before="121"/>
      </w:pPr>
      <w:r>
        <w:rPr>
          <w:lang w:val="ka-GE"/>
        </w:rPr>
        <w:t xml:space="preserve">განცხადების ადრესატი </w:t>
      </w:r>
      <w:r w:rsidR="007F0EC7">
        <w:t>:</w:t>
      </w:r>
      <w:r w:rsidR="007F0EC7">
        <w:rPr>
          <w:u w:val="single"/>
        </w:rPr>
        <w:t xml:space="preserve"> </w:t>
      </w:r>
      <w:r w:rsidR="009500F9">
        <w:rPr>
          <w:u w:val="single"/>
          <w:lang w:val="ka-GE"/>
        </w:rPr>
        <w:t>________</w:t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</w:r>
      <w:r w:rsidR="009500F9">
        <w:rPr>
          <w:u w:val="single"/>
          <w:lang w:val="ka-GE"/>
        </w:rPr>
        <w:softHyphen/>
        <w:t>__________</w:t>
      </w:r>
      <w:r w:rsidR="007F0EC7">
        <w:rPr>
          <w:u w:val="single"/>
        </w:rPr>
        <w:tab/>
      </w:r>
      <w:r w:rsidR="009500F9">
        <w:rPr>
          <w:u w:val="single"/>
          <w:lang w:val="ka-GE"/>
        </w:rPr>
        <w:t>_________________________</w:t>
      </w:r>
      <w:r w:rsidR="009500F9">
        <w:rPr>
          <w:u w:val="single"/>
        </w:rPr>
        <w:tab/>
      </w:r>
      <w:r w:rsidR="007F0EC7">
        <w:t>;</w:t>
      </w:r>
    </w:p>
    <w:p w:rsidR="000D6496" w:rsidRDefault="007F0EC7" w:rsidP="008975A6">
      <w:pPr>
        <w:spacing w:before="9"/>
        <w:ind w:left="2880" w:firstLine="720"/>
        <w:rPr>
          <w:sz w:val="11"/>
          <w:szCs w:val="11"/>
        </w:rPr>
      </w:pPr>
      <w:r>
        <w:rPr>
          <w:sz w:val="11"/>
          <w:szCs w:val="11"/>
        </w:rPr>
        <w:t>(</w:t>
      </w:r>
      <w:proofErr w:type="spellStart"/>
      <w:r>
        <w:rPr>
          <w:sz w:val="11"/>
          <w:szCs w:val="11"/>
        </w:rPr>
        <w:t>იმ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განაწილების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ლიცენზიატის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დასახელება</w:t>
      </w:r>
      <w:proofErr w:type="spellEnd"/>
      <w:r>
        <w:rPr>
          <w:sz w:val="11"/>
          <w:szCs w:val="11"/>
        </w:rPr>
        <w:t xml:space="preserve">, </w:t>
      </w:r>
      <w:proofErr w:type="spellStart"/>
      <w:r>
        <w:rPr>
          <w:sz w:val="11"/>
          <w:szCs w:val="11"/>
        </w:rPr>
        <w:t>რომლის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ქსელზეც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ხდება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მიერთება</w:t>
      </w:r>
      <w:proofErr w:type="spellEnd"/>
      <w:r>
        <w:rPr>
          <w:sz w:val="11"/>
          <w:szCs w:val="11"/>
        </w:rPr>
        <w:t>)</w:t>
      </w:r>
    </w:p>
    <w:p w:rsidR="008975A6" w:rsidRDefault="007F0EC7" w:rsidP="00D616D3">
      <w:pPr>
        <w:pStyle w:val="BodyText"/>
        <w:numPr>
          <w:ilvl w:val="0"/>
          <w:numId w:val="2"/>
        </w:numPr>
        <w:tabs>
          <w:tab w:val="left" w:pos="631"/>
          <w:tab w:val="left" w:pos="4960"/>
          <w:tab w:val="left" w:pos="6125"/>
          <w:tab w:val="left" w:pos="6752"/>
          <w:tab w:val="left" w:pos="8323"/>
        </w:tabs>
        <w:spacing w:before="74" w:line="144" w:lineRule="exact"/>
        <w:ind w:left="810" w:hanging="205"/>
      </w:pPr>
      <w:proofErr w:type="spellStart"/>
      <w:r>
        <w:t>განმცხადებ</w:t>
      </w:r>
      <w:proofErr w:type="spellEnd"/>
      <w:r w:rsidR="00C1292B">
        <w:rPr>
          <w:lang w:val="ka-GE"/>
        </w:rPr>
        <w:t>ე</w:t>
      </w:r>
      <w:proofErr w:type="spellStart"/>
      <w:r>
        <w:t>ლი</w:t>
      </w:r>
      <w:proofErr w:type="spellEnd"/>
      <w:r>
        <w:t>:</w:t>
      </w:r>
      <w:r w:rsidRPr="008975A6">
        <w:rPr>
          <w:u w:val="single"/>
        </w:rPr>
        <w:t xml:space="preserve"> </w:t>
      </w:r>
      <w:r w:rsidR="008975A6">
        <w:rPr>
          <w:u w:val="single"/>
          <w:lang w:val="ka-GE"/>
        </w:rPr>
        <w:t>______________________________________________</w:t>
      </w:r>
      <w:r w:rsidR="009500F9">
        <w:rPr>
          <w:u w:val="single"/>
          <w:lang w:val="ka-GE"/>
        </w:rPr>
        <w:t>_____________________</w:t>
      </w:r>
      <w:r w:rsidR="008975A6">
        <w:rPr>
          <w:u w:val="single"/>
          <w:lang w:val="ka-GE"/>
        </w:rPr>
        <w:t>______________________</w:t>
      </w:r>
      <w:r w:rsidRPr="008975A6">
        <w:rPr>
          <w:u w:val="single"/>
        </w:rPr>
        <w:tab/>
      </w:r>
      <w:r>
        <w:t xml:space="preserve">;  </w:t>
      </w:r>
    </w:p>
    <w:p w:rsidR="000D6496" w:rsidRPr="008975A6" w:rsidRDefault="008975A6" w:rsidP="00D616D3">
      <w:pPr>
        <w:pStyle w:val="BodyText"/>
        <w:tabs>
          <w:tab w:val="left" w:pos="631"/>
          <w:tab w:val="left" w:pos="4960"/>
          <w:tab w:val="left" w:pos="6125"/>
          <w:tab w:val="left" w:pos="6752"/>
          <w:tab w:val="left" w:pos="8323"/>
        </w:tabs>
        <w:spacing w:before="74" w:line="144" w:lineRule="exact"/>
        <w:ind w:left="1145"/>
        <w:rPr>
          <w:sz w:val="12"/>
          <w:szCs w:val="12"/>
        </w:rPr>
      </w:pPr>
      <w:r>
        <w:rPr>
          <w:lang w:val="ka-GE"/>
        </w:rPr>
        <w:t xml:space="preserve">                                       </w:t>
      </w:r>
      <w:r w:rsidR="007F0EC7" w:rsidRPr="008975A6">
        <w:rPr>
          <w:rFonts w:ascii="Calibri" w:eastAsia="Calibri" w:hAnsi="Calibri" w:cs="Calibri"/>
          <w:sz w:val="13"/>
          <w:szCs w:val="13"/>
        </w:rPr>
        <w:t>(</w:t>
      </w:r>
      <w:proofErr w:type="spellStart"/>
      <w:r w:rsidR="007F0EC7" w:rsidRPr="008975A6">
        <w:rPr>
          <w:position w:val="1"/>
          <w:sz w:val="12"/>
          <w:szCs w:val="12"/>
        </w:rPr>
        <w:t>სახელი</w:t>
      </w:r>
      <w:proofErr w:type="spellEnd"/>
      <w:r w:rsidR="007F0EC7" w:rsidRPr="008975A6">
        <w:rPr>
          <w:position w:val="1"/>
          <w:sz w:val="12"/>
          <w:szCs w:val="12"/>
        </w:rPr>
        <w:t xml:space="preserve"> </w:t>
      </w:r>
      <w:proofErr w:type="spellStart"/>
      <w:r w:rsidR="007F0EC7" w:rsidRPr="008975A6">
        <w:rPr>
          <w:position w:val="1"/>
          <w:sz w:val="12"/>
          <w:szCs w:val="12"/>
        </w:rPr>
        <w:t>და</w:t>
      </w:r>
      <w:proofErr w:type="spellEnd"/>
      <w:r w:rsidR="007F0EC7" w:rsidRPr="008975A6">
        <w:rPr>
          <w:position w:val="1"/>
          <w:sz w:val="12"/>
          <w:szCs w:val="12"/>
        </w:rPr>
        <w:t xml:space="preserve"> </w:t>
      </w:r>
      <w:proofErr w:type="spellStart"/>
      <w:r w:rsidR="007F0EC7" w:rsidRPr="008975A6">
        <w:rPr>
          <w:position w:val="1"/>
          <w:sz w:val="12"/>
          <w:szCs w:val="12"/>
        </w:rPr>
        <w:t>გვარი</w:t>
      </w:r>
      <w:proofErr w:type="spellEnd"/>
      <w:r w:rsidR="007F0EC7" w:rsidRPr="008975A6">
        <w:rPr>
          <w:position w:val="1"/>
          <w:sz w:val="12"/>
          <w:szCs w:val="12"/>
        </w:rPr>
        <w:t xml:space="preserve">, </w:t>
      </w:r>
      <w:proofErr w:type="spellStart"/>
      <w:r w:rsidR="007F0EC7" w:rsidRPr="008975A6">
        <w:rPr>
          <w:position w:val="1"/>
          <w:sz w:val="12"/>
          <w:szCs w:val="12"/>
        </w:rPr>
        <w:t>ან</w:t>
      </w:r>
      <w:proofErr w:type="spellEnd"/>
      <w:r w:rsidR="007F0EC7" w:rsidRPr="008975A6">
        <w:rPr>
          <w:position w:val="1"/>
          <w:sz w:val="12"/>
          <w:szCs w:val="12"/>
        </w:rPr>
        <w:t xml:space="preserve"> </w:t>
      </w:r>
      <w:proofErr w:type="spellStart"/>
      <w:r w:rsidR="007F0EC7" w:rsidRPr="008975A6">
        <w:rPr>
          <w:position w:val="1"/>
          <w:sz w:val="12"/>
          <w:szCs w:val="12"/>
        </w:rPr>
        <w:t>იურიდიული</w:t>
      </w:r>
      <w:proofErr w:type="spellEnd"/>
      <w:r w:rsidR="007F0EC7" w:rsidRPr="008975A6">
        <w:rPr>
          <w:position w:val="1"/>
          <w:sz w:val="12"/>
          <w:szCs w:val="12"/>
        </w:rPr>
        <w:t xml:space="preserve"> </w:t>
      </w:r>
      <w:proofErr w:type="spellStart"/>
      <w:r w:rsidR="007F0EC7" w:rsidRPr="008975A6">
        <w:rPr>
          <w:position w:val="1"/>
          <w:sz w:val="12"/>
          <w:szCs w:val="12"/>
        </w:rPr>
        <w:t>პირის</w:t>
      </w:r>
      <w:proofErr w:type="spellEnd"/>
      <w:r w:rsidR="007F0EC7" w:rsidRPr="008975A6">
        <w:rPr>
          <w:position w:val="1"/>
          <w:sz w:val="12"/>
          <w:szCs w:val="12"/>
        </w:rPr>
        <w:t xml:space="preserve"> </w:t>
      </w:r>
      <w:proofErr w:type="spellStart"/>
      <w:r w:rsidR="007F0EC7" w:rsidRPr="008975A6">
        <w:rPr>
          <w:position w:val="1"/>
          <w:sz w:val="12"/>
          <w:szCs w:val="12"/>
        </w:rPr>
        <w:t>შემთხვევაში</w:t>
      </w:r>
      <w:proofErr w:type="spellEnd"/>
      <w:r w:rsidR="007F0EC7" w:rsidRPr="008975A6">
        <w:rPr>
          <w:spacing w:val="-21"/>
          <w:position w:val="1"/>
          <w:sz w:val="12"/>
          <w:szCs w:val="12"/>
        </w:rPr>
        <w:t xml:space="preserve"> </w:t>
      </w:r>
      <w:r w:rsidR="007F0EC7" w:rsidRPr="008975A6">
        <w:rPr>
          <w:position w:val="1"/>
          <w:sz w:val="12"/>
          <w:szCs w:val="12"/>
        </w:rPr>
        <w:t>-</w:t>
      </w:r>
      <w:r w:rsidR="007F0EC7" w:rsidRPr="008975A6">
        <w:rPr>
          <w:spacing w:val="-5"/>
          <w:position w:val="1"/>
          <w:sz w:val="12"/>
          <w:szCs w:val="12"/>
        </w:rPr>
        <w:t xml:space="preserve"> </w:t>
      </w:r>
      <w:proofErr w:type="spellStart"/>
      <w:r w:rsidR="007F0EC7" w:rsidRPr="008975A6">
        <w:rPr>
          <w:position w:val="1"/>
          <w:sz w:val="12"/>
          <w:szCs w:val="12"/>
        </w:rPr>
        <w:t>სახელწოდება</w:t>
      </w:r>
      <w:proofErr w:type="spellEnd"/>
      <w:r w:rsidR="007F0EC7" w:rsidRPr="008975A6">
        <w:rPr>
          <w:position w:val="1"/>
          <w:sz w:val="12"/>
          <w:szCs w:val="12"/>
        </w:rPr>
        <w:t>)</w:t>
      </w:r>
      <w:r w:rsidR="007F0EC7" w:rsidRPr="008975A6">
        <w:rPr>
          <w:position w:val="1"/>
          <w:sz w:val="12"/>
          <w:szCs w:val="12"/>
        </w:rPr>
        <w:tab/>
      </w:r>
    </w:p>
    <w:p w:rsidR="008975A6" w:rsidRPr="0057111B" w:rsidRDefault="008975A6" w:rsidP="008975A6">
      <w:pPr>
        <w:pStyle w:val="BodyText"/>
        <w:numPr>
          <w:ilvl w:val="0"/>
          <w:numId w:val="2"/>
        </w:numPr>
        <w:tabs>
          <w:tab w:val="left" w:pos="631"/>
        </w:tabs>
        <w:spacing w:line="267" w:lineRule="exact"/>
      </w:pPr>
      <w:proofErr w:type="spellStart"/>
      <w:r w:rsidRPr="0057111B">
        <w:t>პირადი</w:t>
      </w:r>
      <w:proofErr w:type="spellEnd"/>
      <w:r w:rsidRPr="0057111B">
        <w:t xml:space="preserve"> </w:t>
      </w:r>
      <w:proofErr w:type="spellStart"/>
      <w:r w:rsidRPr="0057111B">
        <w:t>ნომერი</w:t>
      </w:r>
      <w:proofErr w:type="spellEnd"/>
      <w:r w:rsidRPr="0057111B">
        <w:t>/</w:t>
      </w:r>
      <w:proofErr w:type="spellStart"/>
      <w:r w:rsidRPr="0057111B">
        <w:t>საიდენტიფიკაციო</w:t>
      </w:r>
      <w:proofErr w:type="spellEnd"/>
      <w:r w:rsidRPr="0057111B">
        <w:t xml:space="preserve"> </w:t>
      </w:r>
      <w:proofErr w:type="spellStart"/>
      <w:r w:rsidRPr="0057111B">
        <w:t>კოდი</w:t>
      </w:r>
      <w:proofErr w:type="spellEnd"/>
      <w:r w:rsidR="003E1330">
        <w:t>: _______________________</w:t>
      </w:r>
      <w:r w:rsidRPr="0057111B">
        <w:rPr>
          <w:lang w:val="ka-GE"/>
        </w:rPr>
        <w:t>___</w:t>
      </w:r>
      <w:r w:rsidR="009500F9" w:rsidRPr="0057111B">
        <w:rPr>
          <w:lang w:val="ka-GE"/>
        </w:rPr>
        <w:t>____________________</w:t>
      </w:r>
      <w:r w:rsidRPr="0057111B">
        <w:rPr>
          <w:lang w:val="ka-GE"/>
        </w:rPr>
        <w:t>________________________</w:t>
      </w:r>
      <w:r w:rsidRPr="0057111B">
        <w:t>;</w:t>
      </w:r>
    </w:p>
    <w:p w:rsidR="000D6496" w:rsidRDefault="007F0EC7" w:rsidP="002A79DA">
      <w:pPr>
        <w:pStyle w:val="BodyText"/>
        <w:numPr>
          <w:ilvl w:val="0"/>
          <w:numId w:val="2"/>
        </w:numPr>
        <w:tabs>
          <w:tab w:val="left" w:pos="631"/>
        </w:tabs>
        <w:spacing w:line="267" w:lineRule="exact"/>
      </w:pPr>
      <w:proofErr w:type="spellStart"/>
      <w:r>
        <w:t>განმცხადებლის</w:t>
      </w:r>
      <w:proofErr w:type="spellEnd"/>
      <w:r>
        <w:t xml:space="preserve"> </w:t>
      </w:r>
      <w:proofErr w:type="spellStart"/>
      <w:r>
        <w:t>საკონტაქტო</w:t>
      </w:r>
      <w:proofErr w:type="spellEnd"/>
      <w:r>
        <w:rPr>
          <w:spacing w:val="-2"/>
        </w:rPr>
        <w:t xml:space="preserve"> </w:t>
      </w:r>
      <w:proofErr w:type="spellStart"/>
      <w:r>
        <w:t>ინფორმაცია</w:t>
      </w:r>
      <w:proofErr w:type="spellEnd"/>
      <w:r>
        <w:t>:</w:t>
      </w:r>
    </w:p>
    <w:p w:rsidR="000D6496" w:rsidRDefault="002A79DA" w:rsidP="00452698">
      <w:pPr>
        <w:pStyle w:val="BodyText"/>
        <w:tabs>
          <w:tab w:val="left" w:pos="6428"/>
        </w:tabs>
        <w:spacing w:line="231" w:lineRule="exact"/>
        <w:ind w:firstLine="539"/>
      </w:pPr>
      <w:r>
        <w:t xml:space="preserve">4.1. </w:t>
      </w:r>
      <w:proofErr w:type="spellStart"/>
      <w:r w:rsidR="007F0EC7">
        <w:t>მისამართი</w:t>
      </w:r>
      <w:proofErr w:type="spellEnd"/>
      <w:r w:rsidR="007F0EC7">
        <w:t>:</w:t>
      </w:r>
      <w:r w:rsidR="007F0EC7">
        <w:rPr>
          <w:u w:val="single"/>
        </w:rPr>
        <w:t xml:space="preserve"> </w:t>
      </w:r>
      <w:r w:rsidR="007F0EC7">
        <w:rPr>
          <w:u w:val="single"/>
        </w:rPr>
        <w:tab/>
      </w:r>
      <w:r w:rsidR="003E1330">
        <w:rPr>
          <w:u w:val="single"/>
          <w:lang w:val="ka-GE"/>
        </w:rPr>
        <w:t>________________________________________________</w:t>
      </w:r>
      <w:r w:rsidR="007F0EC7">
        <w:t>;</w:t>
      </w:r>
    </w:p>
    <w:p w:rsidR="000D6496" w:rsidRDefault="007F0EC7" w:rsidP="002A79DA">
      <w:pPr>
        <w:pStyle w:val="BodyText"/>
        <w:numPr>
          <w:ilvl w:val="1"/>
          <w:numId w:val="2"/>
        </w:numPr>
        <w:spacing w:line="259" w:lineRule="auto"/>
        <w:rPr>
          <w:sz w:val="12"/>
          <w:szCs w:val="12"/>
        </w:rPr>
      </w:pPr>
      <w:proofErr w:type="spellStart"/>
      <w:r>
        <w:t>განმცხადებლისთვის</w:t>
      </w:r>
      <w:proofErr w:type="spellEnd"/>
      <w:r>
        <w:t xml:space="preserve"> </w:t>
      </w:r>
      <w:proofErr w:type="spellStart"/>
      <w:r>
        <w:t>შეტყობინება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გაიგზავნოს</w:t>
      </w:r>
      <w:proofErr w:type="spellEnd"/>
      <w:r>
        <w:t xml:space="preserve"> </w:t>
      </w:r>
      <w:proofErr w:type="spellStart"/>
      <w:r>
        <w:t>ქვემოთ</w:t>
      </w:r>
      <w:proofErr w:type="spellEnd"/>
      <w:r>
        <w:t xml:space="preserve"> </w:t>
      </w:r>
      <w:proofErr w:type="spellStart"/>
      <w:r>
        <w:t>მოცემულ</w:t>
      </w:r>
      <w:proofErr w:type="spellEnd"/>
      <w:r>
        <w:t xml:space="preserve"> </w:t>
      </w:r>
      <w:proofErr w:type="spellStart"/>
      <w:r>
        <w:t>ერთ</w:t>
      </w:r>
      <w:proofErr w:type="spellEnd"/>
      <w:r>
        <w:t xml:space="preserve"> </w:t>
      </w:r>
      <w:proofErr w:type="spellStart"/>
      <w:r>
        <w:t>ძირითად</w:t>
      </w:r>
      <w:proofErr w:type="spellEnd"/>
      <w:r>
        <w:t xml:space="preserve"> </w:t>
      </w:r>
      <w:r w:rsidR="005306B6">
        <w:rPr>
          <w:lang w:val="ka-GE"/>
        </w:rPr>
        <w:t>ან</w:t>
      </w:r>
      <w:r>
        <w:t xml:space="preserve"> </w:t>
      </w:r>
      <w:proofErr w:type="spellStart"/>
      <w:r>
        <w:t>ერთ</w:t>
      </w:r>
      <w:proofErr w:type="spellEnd"/>
      <w:r>
        <w:t xml:space="preserve"> </w:t>
      </w:r>
      <w:proofErr w:type="spellStart"/>
      <w:r>
        <w:t>ალტერნატიულ</w:t>
      </w:r>
      <w:proofErr w:type="spellEnd"/>
      <w:r>
        <w:t xml:space="preserve"> </w:t>
      </w:r>
      <w:proofErr w:type="spellStart"/>
      <w:r>
        <w:t>ნომერზე</w:t>
      </w:r>
      <w:proofErr w:type="spellEnd"/>
      <w:r w:rsidR="007B5EA9">
        <w:rPr>
          <w:rStyle w:val="FootnoteReference"/>
        </w:rPr>
        <w:footnoteReference w:id="1"/>
      </w:r>
      <w:r>
        <w:t xml:space="preserve"> </w:t>
      </w:r>
      <w:r w:rsidR="005306B6">
        <w:rPr>
          <w:lang w:val="ka-GE"/>
        </w:rPr>
        <w:t>და</w:t>
      </w:r>
      <w:r>
        <w:t xml:space="preserve"> </w:t>
      </w:r>
      <w:r w:rsidR="005306B6">
        <w:rPr>
          <w:lang w:val="ka-GE"/>
        </w:rPr>
        <w:t xml:space="preserve">ელექტრონულ </w:t>
      </w:r>
      <w:proofErr w:type="spellStart"/>
      <w:r>
        <w:t>მისამართზე</w:t>
      </w:r>
      <w:proofErr w:type="spellEnd"/>
      <w:r w:rsidR="002143C6">
        <w:rPr>
          <w:rStyle w:val="FootnoteReference"/>
        </w:rPr>
        <w:footnoteReference w:id="2"/>
      </w:r>
      <w:r>
        <w:t>:</w:t>
      </w:r>
    </w:p>
    <w:p w:rsidR="000D6496" w:rsidRDefault="000D6496">
      <w:pPr>
        <w:pStyle w:val="BodyText"/>
        <w:spacing w:before="1"/>
        <w:ind w:left="0"/>
        <w:rPr>
          <w:sz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6442"/>
        <w:gridCol w:w="2244"/>
      </w:tblGrid>
      <w:tr w:rsidR="000D6496" w:rsidTr="00642BBF">
        <w:trPr>
          <w:trHeight w:val="829"/>
        </w:trPr>
        <w:tc>
          <w:tcPr>
            <w:tcW w:w="885" w:type="dxa"/>
          </w:tcPr>
          <w:p w:rsidR="000D6496" w:rsidRDefault="000D6496">
            <w:pPr>
              <w:pStyle w:val="TableParagraph"/>
              <w:spacing w:before="9"/>
              <w:rPr>
                <w:sz w:val="20"/>
              </w:rPr>
            </w:pPr>
          </w:p>
          <w:p w:rsidR="000D6496" w:rsidRDefault="007F0EC7">
            <w:pPr>
              <w:pStyle w:val="TableParagraph"/>
              <w:spacing w:before="1"/>
              <w:ind w:left="20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  <w:tc>
          <w:tcPr>
            <w:tcW w:w="6442" w:type="dxa"/>
          </w:tcPr>
          <w:p w:rsidR="0057111B" w:rsidRDefault="00F25F7E" w:rsidP="00642BBF">
            <w:pPr>
              <w:pStyle w:val="TableParagraph"/>
              <w:tabs>
                <w:tab w:val="left" w:pos="3071"/>
              </w:tabs>
              <w:ind w:left="577"/>
              <w:rPr>
                <w:sz w:val="36"/>
                <w:szCs w:val="36"/>
              </w:rPr>
            </w:pPr>
            <w:r w:rsidRPr="00642BBF">
              <w:rPr>
                <w:sz w:val="36"/>
                <w:szCs w:val="36"/>
              </w:rPr>
              <w:t>□ □□</w:t>
            </w:r>
            <w:r w:rsidR="0030281F">
              <w:rPr>
                <w:sz w:val="36"/>
                <w:szCs w:val="36"/>
                <w:lang w:val="ka-GE"/>
              </w:rPr>
              <w:t xml:space="preserve">      </w:t>
            </w:r>
            <w:r w:rsidRPr="00642BBF">
              <w:rPr>
                <w:sz w:val="36"/>
                <w:szCs w:val="36"/>
              </w:rPr>
              <w:t xml:space="preserve"> </w:t>
            </w:r>
            <w:r w:rsidR="007F0EC7" w:rsidRPr="00642BBF">
              <w:rPr>
                <w:sz w:val="36"/>
                <w:szCs w:val="36"/>
              </w:rPr>
              <w:t>□□ □□</w:t>
            </w:r>
            <w:r w:rsidR="007F0EC7" w:rsidRPr="00642BBF">
              <w:rPr>
                <w:spacing w:val="-2"/>
                <w:sz w:val="36"/>
                <w:szCs w:val="36"/>
              </w:rPr>
              <w:t xml:space="preserve"> </w:t>
            </w:r>
            <w:r w:rsidR="007F0EC7" w:rsidRPr="00642BBF">
              <w:rPr>
                <w:sz w:val="36"/>
                <w:szCs w:val="36"/>
              </w:rPr>
              <w:t>□□</w:t>
            </w:r>
          </w:p>
          <w:p w:rsidR="0057111B" w:rsidRPr="00642BBF" w:rsidRDefault="0057111B" w:rsidP="00642BBF">
            <w:pPr>
              <w:pStyle w:val="TableParagraph"/>
              <w:tabs>
                <w:tab w:val="left" w:pos="3071"/>
              </w:tabs>
              <w:ind w:left="577"/>
              <w:rPr>
                <w:sz w:val="36"/>
                <w:szCs w:val="36"/>
              </w:rPr>
            </w:pPr>
            <w:r w:rsidRPr="0057111B">
              <w:rPr>
                <w:sz w:val="14"/>
                <w:szCs w:val="16"/>
              </w:rPr>
              <w:t>(</w:t>
            </w:r>
            <w:proofErr w:type="spellStart"/>
            <w:r w:rsidRPr="0057111B">
              <w:rPr>
                <w:sz w:val="14"/>
                <w:szCs w:val="16"/>
              </w:rPr>
              <w:t>მობ</w:t>
            </w:r>
            <w:proofErr w:type="spellEnd"/>
            <w:r w:rsidRPr="0057111B">
              <w:rPr>
                <w:sz w:val="14"/>
                <w:szCs w:val="16"/>
              </w:rPr>
              <w:t>.</w:t>
            </w:r>
            <w:r w:rsidRPr="0057111B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Pr="0057111B">
              <w:rPr>
                <w:sz w:val="14"/>
                <w:szCs w:val="16"/>
              </w:rPr>
              <w:t>ოპერატორი</w:t>
            </w:r>
            <w:proofErr w:type="spellEnd"/>
            <w:r w:rsidRPr="0057111B">
              <w:rPr>
                <w:spacing w:val="-3"/>
                <w:sz w:val="14"/>
                <w:szCs w:val="16"/>
              </w:rPr>
              <w:t xml:space="preserve"> </w:t>
            </w:r>
            <w:proofErr w:type="spellStart"/>
            <w:r w:rsidRPr="0057111B">
              <w:rPr>
                <w:sz w:val="14"/>
                <w:szCs w:val="16"/>
              </w:rPr>
              <w:t>კოდი</w:t>
            </w:r>
            <w:proofErr w:type="spellEnd"/>
            <w:r w:rsidRPr="0057111B">
              <w:rPr>
                <w:sz w:val="14"/>
                <w:szCs w:val="16"/>
                <w:lang w:val="ka-GE"/>
              </w:rPr>
              <w:t>)</w:t>
            </w:r>
            <w:r w:rsidRPr="00706B16">
              <w:rPr>
                <w:sz w:val="14"/>
                <w:szCs w:val="16"/>
              </w:rPr>
              <w:t xml:space="preserve">  (</w:t>
            </w:r>
            <w:proofErr w:type="spellStart"/>
            <w:r w:rsidRPr="00706B16">
              <w:rPr>
                <w:sz w:val="14"/>
                <w:szCs w:val="16"/>
              </w:rPr>
              <w:t>მობ</w:t>
            </w:r>
            <w:proofErr w:type="spellEnd"/>
            <w:r w:rsidRPr="00706B16">
              <w:rPr>
                <w:sz w:val="14"/>
                <w:szCs w:val="16"/>
              </w:rPr>
              <w:t xml:space="preserve">. </w:t>
            </w:r>
            <w:proofErr w:type="spellStart"/>
            <w:r w:rsidRPr="00706B16">
              <w:rPr>
                <w:sz w:val="14"/>
                <w:szCs w:val="16"/>
              </w:rPr>
              <w:t>ნომერი</w:t>
            </w:r>
            <w:proofErr w:type="spellEnd"/>
            <w:r w:rsidRPr="00706B16">
              <w:rPr>
                <w:sz w:val="14"/>
                <w:szCs w:val="16"/>
              </w:rPr>
              <w:t>)</w:t>
            </w:r>
          </w:p>
          <w:p w:rsidR="000D6496" w:rsidRPr="00642BBF" w:rsidRDefault="000D6496">
            <w:pPr>
              <w:pStyle w:val="TableParagraph"/>
              <w:tabs>
                <w:tab w:val="left" w:pos="4663"/>
              </w:tabs>
              <w:spacing w:line="29" w:lineRule="exact"/>
              <w:ind w:left="1326"/>
              <w:rPr>
                <w:sz w:val="36"/>
                <w:szCs w:val="36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 w:rsidR="000D6496" w:rsidRDefault="000D6496">
            <w:pPr>
              <w:pStyle w:val="TableParagraph"/>
              <w:spacing w:before="2"/>
              <w:rPr>
                <w:sz w:val="18"/>
              </w:rPr>
            </w:pPr>
          </w:p>
          <w:p w:rsidR="000D6496" w:rsidRDefault="007F0EC7">
            <w:pPr>
              <w:pStyle w:val="TableParagraph"/>
              <w:ind w:left="4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ძირითადი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</w:tr>
      <w:tr w:rsidR="000D6496" w:rsidTr="00642BBF">
        <w:trPr>
          <w:trHeight w:val="748"/>
        </w:trPr>
        <w:tc>
          <w:tcPr>
            <w:tcW w:w="885" w:type="dxa"/>
          </w:tcPr>
          <w:p w:rsidR="000D6496" w:rsidRDefault="000D6496">
            <w:pPr>
              <w:pStyle w:val="TableParagraph"/>
              <w:spacing w:before="1"/>
            </w:pPr>
          </w:p>
          <w:p w:rsidR="000D6496" w:rsidRDefault="007F0EC7">
            <w:pPr>
              <w:pStyle w:val="TableParagraph"/>
              <w:ind w:left="20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  <w:tc>
          <w:tcPr>
            <w:tcW w:w="6442" w:type="dxa"/>
          </w:tcPr>
          <w:p w:rsidR="000D6496" w:rsidRPr="0057111B" w:rsidRDefault="007F0EC7">
            <w:pPr>
              <w:pStyle w:val="TableParagraph"/>
              <w:tabs>
                <w:tab w:val="left" w:pos="3071"/>
              </w:tabs>
              <w:spacing w:line="616" w:lineRule="exact"/>
              <w:ind w:left="577"/>
              <w:rPr>
                <w:sz w:val="40"/>
                <w:szCs w:val="40"/>
              </w:rPr>
            </w:pPr>
            <w:r w:rsidRPr="0057111B">
              <w:rPr>
                <w:sz w:val="40"/>
                <w:szCs w:val="40"/>
              </w:rPr>
              <w:t>□ □□</w:t>
            </w:r>
            <w:r w:rsidR="00817A21" w:rsidRPr="0057111B">
              <w:rPr>
                <w:sz w:val="40"/>
                <w:szCs w:val="40"/>
                <w:lang w:val="ka-GE"/>
              </w:rPr>
              <w:t xml:space="preserve"> </w:t>
            </w:r>
            <w:r w:rsidR="0030281F">
              <w:rPr>
                <w:sz w:val="40"/>
                <w:szCs w:val="40"/>
                <w:lang w:val="ka-GE"/>
              </w:rPr>
              <w:t xml:space="preserve">    </w:t>
            </w:r>
            <w:r w:rsidRPr="0057111B">
              <w:rPr>
                <w:sz w:val="40"/>
                <w:szCs w:val="40"/>
              </w:rPr>
              <w:t>□□ □□</w:t>
            </w:r>
            <w:r w:rsidRPr="0057111B">
              <w:rPr>
                <w:spacing w:val="-2"/>
                <w:sz w:val="40"/>
                <w:szCs w:val="40"/>
              </w:rPr>
              <w:t xml:space="preserve"> </w:t>
            </w:r>
            <w:r w:rsidRPr="0057111B">
              <w:rPr>
                <w:sz w:val="40"/>
                <w:szCs w:val="40"/>
              </w:rPr>
              <w:t>□□</w:t>
            </w:r>
          </w:p>
          <w:p w:rsidR="000D6496" w:rsidRPr="0057111B" w:rsidRDefault="00817A21" w:rsidP="00F951CB">
            <w:pPr>
              <w:pStyle w:val="TableParagraph"/>
              <w:tabs>
                <w:tab w:val="left" w:pos="4598"/>
              </w:tabs>
              <w:spacing w:line="108" w:lineRule="exact"/>
              <w:rPr>
                <w:sz w:val="16"/>
                <w:szCs w:val="16"/>
              </w:rPr>
            </w:pPr>
            <w:r w:rsidRPr="0057111B">
              <w:rPr>
                <w:sz w:val="16"/>
                <w:szCs w:val="16"/>
                <w:lang w:val="ka-GE"/>
              </w:rPr>
              <w:t xml:space="preserve">                    </w:t>
            </w:r>
            <w:r w:rsidR="007F0EC7" w:rsidRPr="0057111B">
              <w:rPr>
                <w:sz w:val="14"/>
                <w:szCs w:val="16"/>
              </w:rPr>
              <w:t>(</w:t>
            </w:r>
            <w:proofErr w:type="spellStart"/>
            <w:r w:rsidR="007F0EC7" w:rsidRPr="0057111B">
              <w:rPr>
                <w:sz w:val="14"/>
                <w:szCs w:val="16"/>
              </w:rPr>
              <w:t>მობ</w:t>
            </w:r>
            <w:proofErr w:type="spellEnd"/>
            <w:r w:rsidR="007F0EC7" w:rsidRPr="0057111B">
              <w:rPr>
                <w:sz w:val="14"/>
                <w:szCs w:val="16"/>
              </w:rPr>
              <w:t>.</w:t>
            </w:r>
            <w:r w:rsidR="007F0EC7" w:rsidRPr="0057111B">
              <w:rPr>
                <w:spacing w:val="-2"/>
                <w:sz w:val="14"/>
                <w:szCs w:val="16"/>
              </w:rPr>
              <w:t xml:space="preserve"> </w:t>
            </w:r>
            <w:proofErr w:type="spellStart"/>
            <w:r w:rsidR="007F0EC7" w:rsidRPr="0057111B">
              <w:rPr>
                <w:sz w:val="14"/>
                <w:szCs w:val="16"/>
              </w:rPr>
              <w:t>ოპერატორი</w:t>
            </w:r>
            <w:proofErr w:type="spellEnd"/>
            <w:r w:rsidR="007F0EC7" w:rsidRPr="0057111B">
              <w:rPr>
                <w:spacing w:val="-3"/>
                <w:sz w:val="14"/>
                <w:szCs w:val="16"/>
              </w:rPr>
              <w:t xml:space="preserve"> </w:t>
            </w:r>
            <w:proofErr w:type="spellStart"/>
            <w:r w:rsidR="007F0EC7" w:rsidRPr="0057111B">
              <w:rPr>
                <w:sz w:val="14"/>
                <w:szCs w:val="16"/>
              </w:rPr>
              <w:t>კოდი</w:t>
            </w:r>
            <w:proofErr w:type="spellEnd"/>
            <w:r w:rsidRPr="0057111B">
              <w:rPr>
                <w:sz w:val="14"/>
                <w:szCs w:val="16"/>
                <w:lang w:val="ka-GE"/>
              </w:rPr>
              <w:t>)</w:t>
            </w:r>
            <w:r w:rsidRPr="0057111B">
              <w:rPr>
                <w:sz w:val="14"/>
                <w:szCs w:val="16"/>
              </w:rPr>
              <w:t xml:space="preserve">  </w:t>
            </w:r>
            <w:r w:rsidR="007F0EC7" w:rsidRPr="0057111B">
              <w:rPr>
                <w:sz w:val="14"/>
                <w:szCs w:val="16"/>
              </w:rPr>
              <w:t>(</w:t>
            </w:r>
            <w:proofErr w:type="spellStart"/>
            <w:r w:rsidR="007F0EC7" w:rsidRPr="0057111B">
              <w:rPr>
                <w:sz w:val="14"/>
                <w:szCs w:val="16"/>
              </w:rPr>
              <w:t>მობ</w:t>
            </w:r>
            <w:proofErr w:type="spellEnd"/>
            <w:r w:rsidR="007F0EC7" w:rsidRPr="0057111B">
              <w:rPr>
                <w:sz w:val="14"/>
                <w:szCs w:val="16"/>
              </w:rPr>
              <w:t xml:space="preserve">. </w:t>
            </w:r>
            <w:proofErr w:type="spellStart"/>
            <w:r w:rsidR="007F0EC7" w:rsidRPr="0057111B">
              <w:rPr>
                <w:sz w:val="14"/>
                <w:szCs w:val="16"/>
              </w:rPr>
              <w:t>ნომერი</w:t>
            </w:r>
            <w:proofErr w:type="spellEnd"/>
            <w:r w:rsidR="007F0EC7" w:rsidRPr="0057111B">
              <w:rPr>
                <w:sz w:val="14"/>
                <w:szCs w:val="16"/>
              </w:rPr>
              <w:t>)</w:t>
            </w:r>
          </w:p>
        </w:tc>
        <w:tc>
          <w:tcPr>
            <w:tcW w:w="2244" w:type="dxa"/>
            <w:tcBorders>
              <w:left w:val="nil"/>
            </w:tcBorders>
          </w:tcPr>
          <w:p w:rsidR="000D6496" w:rsidRDefault="000D6496">
            <w:pPr>
              <w:pStyle w:val="TableParagraph"/>
              <w:spacing w:before="6"/>
              <w:rPr>
                <w:sz w:val="19"/>
              </w:rPr>
            </w:pPr>
          </w:p>
          <w:p w:rsidR="000D6496" w:rsidRDefault="007F0EC7">
            <w:pPr>
              <w:pStyle w:val="TableParagraph"/>
              <w:spacing w:before="1"/>
              <w:ind w:left="4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ალტერნატიული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</w:tr>
      <w:tr w:rsidR="000D6496" w:rsidTr="00642BBF">
        <w:trPr>
          <w:trHeight w:val="458"/>
        </w:trPr>
        <w:tc>
          <w:tcPr>
            <w:tcW w:w="885" w:type="dxa"/>
          </w:tcPr>
          <w:p w:rsidR="000D6496" w:rsidRDefault="007F0EC7">
            <w:pPr>
              <w:pStyle w:val="TableParagraph"/>
              <w:spacing w:before="104"/>
              <w:ind w:left="20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  <w:tc>
          <w:tcPr>
            <w:tcW w:w="6442" w:type="dxa"/>
          </w:tcPr>
          <w:p w:rsidR="000D6496" w:rsidRDefault="007F0EC7" w:rsidP="000F499E">
            <w:pPr>
              <w:pStyle w:val="TableParagraph"/>
              <w:tabs>
                <w:tab w:val="left" w:pos="1355"/>
              </w:tabs>
              <w:spacing w:line="260" w:lineRule="exact"/>
            </w:pPr>
            <w:r>
              <w:t>_ _ _ _ _ _ _ _ _ _ _ _ _ _ _ @ _ _ _ _ _ _ _ _</w:t>
            </w:r>
            <w:r>
              <w:rPr>
                <w:spacing w:val="-16"/>
              </w:rPr>
              <w:t xml:space="preserve"> </w:t>
            </w:r>
            <w:r>
              <w:t>_</w:t>
            </w:r>
          </w:p>
          <w:p w:rsidR="000D6496" w:rsidRDefault="000F499E" w:rsidP="000F499E">
            <w:pPr>
              <w:pStyle w:val="TableParagraph"/>
              <w:spacing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ka-GE"/>
              </w:rPr>
              <w:t xml:space="preserve">                       </w:t>
            </w:r>
            <w:r w:rsidR="007F0EC7">
              <w:rPr>
                <w:sz w:val="13"/>
                <w:szCs w:val="13"/>
              </w:rPr>
              <w:t>(</w:t>
            </w:r>
            <w:proofErr w:type="spellStart"/>
            <w:r w:rsidR="007F0EC7">
              <w:rPr>
                <w:sz w:val="13"/>
                <w:szCs w:val="13"/>
              </w:rPr>
              <w:t>ელექტრონული</w:t>
            </w:r>
            <w:proofErr w:type="spellEnd"/>
            <w:r w:rsidR="007F0EC7">
              <w:rPr>
                <w:sz w:val="13"/>
                <w:szCs w:val="13"/>
              </w:rPr>
              <w:t xml:space="preserve"> </w:t>
            </w:r>
            <w:proofErr w:type="spellStart"/>
            <w:r w:rsidR="007F0EC7">
              <w:rPr>
                <w:sz w:val="13"/>
                <w:szCs w:val="13"/>
              </w:rPr>
              <w:t>ფოსტის</w:t>
            </w:r>
            <w:proofErr w:type="spellEnd"/>
            <w:r w:rsidR="007F0EC7">
              <w:rPr>
                <w:sz w:val="13"/>
                <w:szCs w:val="13"/>
              </w:rPr>
              <w:t xml:space="preserve"> </w:t>
            </w:r>
            <w:proofErr w:type="spellStart"/>
            <w:r w:rsidR="007F0EC7">
              <w:rPr>
                <w:sz w:val="13"/>
                <w:szCs w:val="13"/>
              </w:rPr>
              <w:t>მისამართი</w:t>
            </w:r>
            <w:proofErr w:type="spellEnd"/>
            <w:r w:rsidR="007F0EC7">
              <w:rPr>
                <w:sz w:val="13"/>
                <w:szCs w:val="13"/>
              </w:rPr>
              <w:t>)</w:t>
            </w:r>
          </w:p>
        </w:tc>
        <w:tc>
          <w:tcPr>
            <w:tcW w:w="2244" w:type="dxa"/>
          </w:tcPr>
          <w:p w:rsidR="000D6496" w:rsidRDefault="007F0EC7">
            <w:pPr>
              <w:pStyle w:val="TableParagraph"/>
              <w:spacing w:before="80"/>
              <w:ind w:left="4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ძირითადი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</w:tr>
      <w:tr w:rsidR="000D6496">
        <w:trPr>
          <w:trHeight w:val="540"/>
        </w:trPr>
        <w:tc>
          <w:tcPr>
            <w:tcW w:w="885" w:type="dxa"/>
          </w:tcPr>
          <w:p w:rsidR="000D6496" w:rsidRDefault="000D6496">
            <w:pPr>
              <w:pStyle w:val="TableParagraph"/>
              <w:spacing w:before="3"/>
              <w:rPr>
                <w:sz w:val="14"/>
              </w:rPr>
            </w:pPr>
          </w:p>
          <w:p w:rsidR="000D6496" w:rsidRDefault="007F0EC7">
            <w:pPr>
              <w:pStyle w:val="TableParagraph"/>
              <w:ind w:left="20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  <w:tc>
          <w:tcPr>
            <w:tcW w:w="6442" w:type="dxa"/>
          </w:tcPr>
          <w:p w:rsidR="000D6496" w:rsidRDefault="007F0EC7" w:rsidP="007503B8">
            <w:pPr>
              <w:pStyle w:val="TableParagraph"/>
              <w:tabs>
                <w:tab w:val="left" w:pos="692"/>
              </w:tabs>
              <w:spacing w:line="260" w:lineRule="exact"/>
            </w:pPr>
            <w:r>
              <w:t>_ _ _ _ _ _ _ _ _ _ _ _ _ _ _ @ _ _ _ _ _ _ _ _</w:t>
            </w:r>
            <w:r>
              <w:rPr>
                <w:spacing w:val="-16"/>
              </w:rPr>
              <w:t xml:space="preserve"> </w:t>
            </w:r>
            <w:r>
              <w:t>_</w:t>
            </w:r>
          </w:p>
          <w:p w:rsidR="000D6496" w:rsidRDefault="000F499E" w:rsidP="000F499E">
            <w:pPr>
              <w:pStyle w:val="TableParagraph"/>
              <w:spacing w:before="113" w:line="147" w:lineRule="exact"/>
              <w:ind w:left="89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ka-GE"/>
              </w:rPr>
              <w:t xml:space="preserve">                    </w:t>
            </w:r>
            <w:r w:rsidR="007F0EC7">
              <w:rPr>
                <w:sz w:val="13"/>
                <w:szCs w:val="13"/>
              </w:rPr>
              <w:t>(</w:t>
            </w:r>
            <w:proofErr w:type="spellStart"/>
            <w:r w:rsidR="007F0EC7">
              <w:rPr>
                <w:sz w:val="13"/>
                <w:szCs w:val="13"/>
              </w:rPr>
              <w:t>ელექტრონული</w:t>
            </w:r>
            <w:proofErr w:type="spellEnd"/>
            <w:r w:rsidR="007F0EC7">
              <w:rPr>
                <w:sz w:val="13"/>
                <w:szCs w:val="13"/>
              </w:rPr>
              <w:t xml:space="preserve"> </w:t>
            </w:r>
            <w:proofErr w:type="spellStart"/>
            <w:r w:rsidR="007F0EC7">
              <w:rPr>
                <w:sz w:val="13"/>
                <w:szCs w:val="13"/>
              </w:rPr>
              <w:t>ფოსტის</w:t>
            </w:r>
            <w:proofErr w:type="spellEnd"/>
            <w:r w:rsidR="007F0EC7">
              <w:rPr>
                <w:sz w:val="13"/>
                <w:szCs w:val="13"/>
              </w:rPr>
              <w:t xml:space="preserve"> </w:t>
            </w:r>
            <w:proofErr w:type="spellStart"/>
            <w:r w:rsidR="007F0EC7">
              <w:rPr>
                <w:sz w:val="13"/>
                <w:szCs w:val="13"/>
              </w:rPr>
              <w:t>მისამართი</w:t>
            </w:r>
            <w:proofErr w:type="spellEnd"/>
            <w:r w:rsidR="007F0EC7">
              <w:rPr>
                <w:sz w:val="13"/>
                <w:szCs w:val="13"/>
              </w:rPr>
              <w:t>)</w:t>
            </w:r>
          </w:p>
        </w:tc>
        <w:tc>
          <w:tcPr>
            <w:tcW w:w="2244" w:type="dxa"/>
          </w:tcPr>
          <w:p w:rsidR="000D6496" w:rsidRDefault="000D6496">
            <w:pPr>
              <w:pStyle w:val="TableParagraph"/>
              <w:spacing w:before="5"/>
              <w:rPr>
                <w:sz w:val="12"/>
              </w:rPr>
            </w:pPr>
          </w:p>
          <w:p w:rsidR="000D6496" w:rsidRDefault="007F0EC7">
            <w:pPr>
              <w:pStyle w:val="TableParagraph"/>
              <w:spacing w:before="1"/>
              <w:ind w:left="4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ალტერნატიული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0D6496" w:rsidRDefault="004A2752" w:rsidP="004A2752">
      <w:pPr>
        <w:pStyle w:val="BodyText"/>
        <w:numPr>
          <w:ilvl w:val="0"/>
          <w:numId w:val="2"/>
        </w:numPr>
        <w:tabs>
          <w:tab w:val="left" w:pos="631"/>
          <w:tab w:val="left" w:pos="10137"/>
        </w:tabs>
        <w:spacing w:before="57"/>
      </w:pPr>
      <w:proofErr w:type="spellStart"/>
      <w:r>
        <w:t>განმცხადებლ</w:t>
      </w:r>
      <w:proofErr w:type="spellEnd"/>
      <w:r>
        <w:rPr>
          <w:lang w:val="ka-GE"/>
        </w:rPr>
        <w:t>ის</w:t>
      </w:r>
      <w:r>
        <w:t xml:space="preserve"> </w:t>
      </w:r>
      <w:proofErr w:type="spellStart"/>
      <w:r w:rsidR="007F0EC7">
        <w:t>საბანკო</w:t>
      </w:r>
      <w:proofErr w:type="spellEnd"/>
      <w:r w:rsidR="007F0EC7">
        <w:rPr>
          <w:spacing w:val="-4"/>
        </w:rPr>
        <w:t xml:space="preserve"> </w:t>
      </w:r>
      <w:proofErr w:type="spellStart"/>
      <w:r w:rsidR="007F0EC7">
        <w:t>რეკვიზიტები</w:t>
      </w:r>
      <w:proofErr w:type="spellEnd"/>
      <w:r w:rsidR="007F0EC7">
        <w:t>:</w:t>
      </w:r>
      <w:r w:rsidR="007F0EC7">
        <w:rPr>
          <w:u w:val="single"/>
        </w:rPr>
        <w:t xml:space="preserve"> </w:t>
      </w:r>
      <w:r w:rsidR="007F0EC7">
        <w:rPr>
          <w:u w:val="single"/>
        </w:rPr>
        <w:tab/>
      </w:r>
      <w:r w:rsidR="007F0EC7">
        <w:t>;</w:t>
      </w:r>
    </w:p>
    <w:p w:rsidR="000D6496" w:rsidRDefault="000D6496">
      <w:pPr>
        <w:pStyle w:val="BodyText"/>
        <w:spacing w:before="2"/>
        <w:ind w:left="0"/>
        <w:rPr>
          <w:sz w:val="9"/>
        </w:rPr>
      </w:pPr>
    </w:p>
    <w:p w:rsidR="000D6496" w:rsidRDefault="000D6496">
      <w:pPr>
        <w:sectPr w:rsidR="000D6496">
          <w:type w:val="continuous"/>
          <w:pgSz w:w="12240" w:h="15840"/>
          <w:pgMar w:top="160" w:right="220" w:bottom="280" w:left="360" w:header="720" w:footer="720" w:gutter="0"/>
          <w:cols w:space="720"/>
        </w:sectPr>
      </w:pPr>
    </w:p>
    <w:p w:rsidR="000D6496" w:rsidRDefault="007F0EC7" w:rsidP="004A2752">
      <w:pPr>
        <w:pStyle w:val="BodyText"/>
        <w:numPr>
          <w:ilvl w:val="0"/>
          <w:numId w:val="10"/>
        </w:numPr>
        <w:tabs>
          <w:tab w:val="left" w:pos="631"/>
          <w:tab w:val="left" w:pos="11336"/>
        </w:tabs>
        <w:spacing w:before="22" w:line="271" w:lineRule="exact"/>
      </w:pPr>
      <w:proofErr w:type="spellStart"/>
      <w:r>
        <w:lastRenderedPageBreak/>
        <w:t>აბონენტის</w:t>
      </w:r>
      <w:proofErr w:type="spellEnd"/>
      <w:r>
        <w:t xml:space="preserve"> </w:t>
      </w:r>
      <w:proofErr w:type="spellStart"/>
      <w:r>
        <w:t>ნომერი</w:t>
      </w:r>
      <w:proofErr w:type="spellEnd"/>
      <w:r>
        <w:t xml:space="preserve">, </w:t>
      </w:r>
      <w:proofErr w:type="spellStart"/>
      <w:r>
        <w:t>სადაც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მოხდეს</w:t>
      </w:r>
      <w:proofErr w:type="spellEnd"/>
      <w:r>
        <w:t xml:space="preserve"> </w:t>
      </w:r>
      <w:proofErr w:type="spellStart"/>
      <w:r>
        <w:t>ბუნებრივი</w:t>
      </w:r>
      <w:proofErr w:type="spellEnd"/>
      <w:r>
        <w:t xml:space="preserve"> </w:t>
      </w:r>
      <w:proofErr w:type="spellStart"/>
      <w:r>
        <w:t>გაზის</w:t>
      </w:r>
      <w:proofErr w:type="spellEnd"/>
      <w:r>
        <w:t xml:space="preserve"> </w:t>
      </w:r>
      <w:proofErr w:type="spellStart"/>
      <w:r>
        <w:t>მოხმარების</w:t>
      </w:r>
      <w:proofErr w:type="spellEnd"/>
      <w:r>
        <w:rPr>
          <w:spacing w:val="-28"/>
        </w:rPr>
        <w:t xml:space="preserve"> </w:t>
      </w:r>
      <w:proofErr w:type="spellStart"/>
      <w:r>
        <w:t>მოცულობის</w:t>
      </w:r>
      <w:proofErr w:type="spellEnd"/>
      <w:r>
        <w:rPr>
          <w:spacing w:val="-3"/>
        </w:rPr>
        <w:t xml:space="preserve"> </w:t>
      </w:r>
      <w:proofErr w:type="spellStart"/>
      <w:r>
        <w:t>გაზრდა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C54DF">
        <w:rPr>
          <w:u w:val="single"/>
          <w:lang w:val="ka-GE"/>
        </w:rPr>
        <w:t>_</w:t>
      </w:r>
      <w:r>
        <w:t>;</w:t>
      </w:r>
    </w:p>
    <w:p w:rsidR="009927B8" w:rsidRPr="009927B8" w:rsidRDefault="009927B8" w:rsidP="009927B8">
      <w:pPr>
        <w:pStyle w:val="BodyText"/>
        <w:numPr>
          <w:ilvl w:val="0"/>
          <w:numId w:val="10"/>
        </w:numPr>
        <w:tabs>
          <w:tab w:val="left" w:pos="631"/>
          <w:tab w:val="left" w:pos="6101"/>
        </w:tabs>
        <w:spacing w:line="267" w:lineRule="exact"/>
        <w:rPr>
          <w:lang w:val="ka-GE"/>
        </w:rPr>
      </w:pPr>
      <w:r w:rsidRPr="00DD0179">
        <w:rPr>
          <w:lang w:val="ka-GE"/>
        </w:rPr>
        <w:t xml:space="preserve">ობიექტი სადაც უნდა მოხდეს სიმძლავრის გაზრდა მდებარეობს თვითმმართველ ქალაქში: </w:t>
      </w:r>
      <w:r w:rsidRPr="00116F04">
        <w:t xml:space="preserve"> </w:t>
      </w:r>
      <w:r w:rsidRPr="00116F04">
        <w:rPr>
          <w:rFonts w:ascii="Segoe UI Symbol" w:hAnsi="Segoe UI Symbol" w:cs="Segoe UI Symbol"/>
          <w:bCs/>
        </w:rPr>
        <w:t>☐</w:t>
      </w:r>
      <w:r w:rsidRPr="00E244FC">
        <w:rPr>
          <w:rFonts w:cs="Segoe UI Symbol"/>
          <w:bCs/>
          <w:lang w:val="ka-GE"/>
        </w:rPr>
        <w:t xml:space="preserve"> დიახ ან </w:t>
      </w:r>
      <w:r w:rsidRPr="00E244FC">
        <w:t xml:space="preserve"> </w:t>
      </w:r>
      <w:r w:rsidRPr="00E244FC">
        <w:rPr>
          <w:rFonts w:ascii="Segoe UI Symbol" w:hAnsi="Segoe UI Symbol" w:cs="Segoe UI Symbol"/>
          <w:bCs/>
        </w:rPr>
        <w:t>☐</w:t>
      </w:r>
      <w:r w:rsidRPr="00E244FC">
        <w:rPr>
          <w:rFonts w:cs="Segoe UI Symbol"/>
          <w:bCs/>
          <w:lang w:val="ka-GE"/>
        </w:rPr>
        <w:t xml:space="preserve"> არა.</w:t>
      </w:r>
    </w:p>
    <w:p w:rsidR="000D6496" w:rsidRDefault="007F0EC7" w:rsidP="004A2752">
      <w:pPr>
        <w:pStyle w:val="BodyText"/>
        <w:numPr>
          <w:ilvl w:val="0"/>
          <w:numId w:val="10"/>
        </w:numPr>
        <w:tabs>
          <w:tab w:val="left" w:pos="631"/>
          <w:tab w:val="left" w:pos="11425"/>
        </w:tabs>
        <w:spacing w:line="267" w:lineRule="exact"/>
      </w:pPr>
      <w:proofErr w:type="spellStart"/>
      <w:r>
        <w:t>ადგილი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მისამართი</w:t>
      </w:r>
      <w:proofErr w:type="spellEnd"/>
      <w:r>
        <w:t>),</w:t>
      </w:r>
      <w:r>
        <w:rPr>
          <w:spacing w:val="-5"/>
        </w:rPr>
        <w:t xml:space="preserve"> </w:t>
      </w:r>
      <w:proofErr w:type="spellStart"/>
      <w:r>
        <w:t>სადაც</w:t>
      </w:r>
      <w:proofErr w:type="spellEnd"/>
      <w:r>
        <w:rPr>
          <w:spacing w:val="-9"/>
        </w:rPr>
        <w:t xml:space="preserve"> </w:t>
      </w:r>
      <w:proofErr w:type="spellStart"/>
      <w:r>
        <w:t>უნდა</w:t>
      </w:r>
      <w:proofErr w:type="spellEnd"/>
      <w:r>
        <w:rPr>
          <w:spacing w:val="-5"/>
        </w:rPr>
        <w:t xml:space="preserve"> </w:t>
      </w:r>
      <w:proofErr w:type="spellStart"/>
      <w:r>
        <w:t>მოხდეს</w:t>
      </w:r>
      <w:proofErr w:type="spellEnd"/>
      <w:r>
        <w:rPr>
          <w:spacing w:val="-7"/>
        </w:rPr>
        <w:t xml:space="preserve"> </w:t>
      </w:r>
      <w:proofErr w:type="spellStart"/>
      <w:r>
        <w:t>ბუნებრივი</w:t>
      </w:r>
      <w:proofErr w:type="spellEnd"/>
      <w:r>
        <w:rPr>
          <w:spacing w:val="-5"/>
        </w:rPr>
        <w:t xml:space="preserve"> </w:t>
      </w:r>
      <w:proofErr w:type="spellStart"/>
      <w:r>
        <w:t>გაზის</w:t>
      </w:r>
      <w:proofErr w:type="spellEnd"/>
      <w:r>
        <w:rPr>
          <w:spacing w:val="-6"/>
        </w:rPr>
        <w:t xml:space="preserve"> </w:t>
      </w:r>
      <w:proofErr w:type="spellStart"/>
      <w:r>
        <w:t>მოხმარების</w:t>
      </w:r>
      <w:proofErr w:type="spellEnd"/>
      <w:r>
        <w:rPr>
          <w:spacing w:val="-5"/>
        </w:rPr>
        <w:t xml:space="preserve"> </w:t>
      </w:r>
      <w:proofErr w:type="spellStart"/>
      <w:r>
        <w:t>მოცულობის</w:t>
      </w:r>
      <w:proofErr w:type="spellEnd"/>
      <w:r>
        <w:rPr>
          <w:spacing w:val="-5"/>
        </w:rPr>
        <w:t xml:space="preserve"> </w:t>
      </w:r>
      <w:proofErr w:type="spellStart"/>
      <w:r>
        <w:t>გაზრდა</w:t>
      </w:r>
      <w:proofErr w:type="spellEnd"/>
      <w:r>
        <w:t xml:space="preserve">:  </w:t>
      </w:r>
      <w:r w:rsidR="00481E61">
        <w:rPr>
          <w:u w:val="single"/>
        </w:rPr>
        <w:t>__________________</w:t>
      </w:r>
      <w:r w:rsidR="009C54DF">
        <w:rPr>
          <w:u w:val="single"/>
          <w:lang w:val="ka-GE"/>
        </w:rPr>
        <w:t>__</w:t>
      </w:r>
      <w:r w:rsidR="00481E61">
        <w:rPr>
          <w:u w:val="single"/>
        </w:rPr>
        <w:t>_____________;</w:t>
      </w:r>
    </w:p>
    <w:p w:rsidR="000D6496" w:rsidRDefault="007F0EC7" w:rsidP="004A2752">
      <w:pPr>
        <w:pStyle w:val="BodyText"/>
        <w:numPr>
          <w:ilvl w:val="0"/>
          <w:numId w:val="10"/>
        </w:numPr>
        <w:tabs>
          <w:tab w:val="left" w:pos="3643"/>
        </w:tabs>
        <w:spacing w:line="233" w:lineRule="exact"/>
        <w:jc w:val="both"/>
      </w:pPr>
      <w:proofErr w:type="spellStart"/>
      <w:r>
        <w:t>უძრავი</w:t>
      </w:r>
      <w:proofErr w:type="spellEnd"/>
      <w:r>
        <w:t xml:space="preserve"> </w:t>
      </w:r>
      <w:proofErr w:type="spellStart"/>
      <w:r>
        <w:t>ქონების</w:t>
      </w:r>
      <w:proofErr w:type="spellEnd"/>
      <w:r>
        <w:t xml:space="preserve"> </w:t>
      </w:r>
      <w:proofErr w:type="spellStart"/>
      <w:r>
        <w:t>საკადასტრო</w:t>
      </w:r>
      <w:proofErr w:type="spellEnd"/>
      <w:r>
        <w:t xml:space="preserve"> </w:t>
      </w:r>
      <w:proofErr w:type="spellStart"/>
      <w:r>
        <w:t>კოდი</w:t>
      </w:r>
      <w:proofErr w:type="spellEnd"/>
      <w:r w:rsidR="007358F6">
        <w:rPr>
          <w:rStyle w:val="FootnoteReference"/>
        </w:rPr>
        <w:footnoteReference w:id="3"/>
      </w:r>
      <w:r>
        <w:t xml:space="preserve"> (</w:t>
      </w:r>
      <w:proofErr w:type="spellStart"/>
      <w:r>
        <w:t>სადაც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მოხდეს</w:t>
      </w:r>
      <w:proofErr w:type="spellEnd"/>
      <w:r>
        <w:t xml:space="preserve"> </w:t>
      </w:r>
      <w:proofErr w:type="spellStart"/>
      <w:r>
        <w:t>ბუნებრივი</w:t>
      </w:r>
      <w:proofErr w:type="spellEnd"/>
      <w:r>
        <w:t xml:space="preserve"> </w:t>
      </w:r>
      <w:proofErr w:type="spellStart"/>
      <w:r>
        <w:t>გაზის</w:t>
      </w:r>
      <w:proofErr w:type="spellEnd"/>
      <w:r>
        <w:t xml:space="preserve"> </w:t>
      </w:r>
      <w:proofErr w:type="spellStart"/>
      <w:r>
        <w:t>მოხმარების</w:t>
      </w:r>
      <w:proofErr w:type="spellEnd"/>
      <w:r>
        <w:t xml:space="preserve"> </w:t>
      </w:r>
      <w:proofErr w:type="spellStart"/>
      <w:r>
        <w:t>მოცულობის</w:t>
      </w:r>
      <w:proofErr w:type="spellEnd"/>
      <w:r>
        <w:rPr>
          <w:spacing w:val="-9"/>
        </w:rPr>
        <w:t xml:space="preserve"> </w:t>
      </w:r>
      <w:proofErr w:type="spellStart"/>
      <w:r>
        <w:t>გაზრდა</w:t>
      </w:r>
      <w:proofErr w:type="spellEnd"/>
      <w:r>
        <w:t>):</w:t>
      </w:r>
      <w:r w:rsidR="007358F6">
        <w:rPr>
          <w:lang w:val="ka-GE"/>
        </w:rPr>
        <w:t>______________</w:t>
      </w:r>
      <w:r w:rsidR="00163513">
        <w:rPr>
          <w:lang w:val="ka-GE"/>
        </w:rPr>
        <w:t>__</w:t>
      </w:r>
      <w:r w:rsidR="007358F6">
        <w:rPr>
          <w:lang w:val="ka-GE"/>
        </w:rPr>
        <w:t>____</w:t>
      </w:r>
      <w:r w:rsidR="009252CA">
        <w:t>;</w:t>
      </w:r>
    </w:p>
    <w:p w:rsidR="000D6496" w:rsidRDefault="00FE470C" w:rsidP="004A2752">
      <w:pPr>
        <w:pStyle w:val="BodyText"/>
        <w:numPr>
          <w:ilvl w:val="0"/>
          <w:numId w:val="10"/>
        </w:numPr>
        <w:tabs>
          <w:tab w:val="left" w:pos="631"/>
          <w:tab w:val="left" w:pos="6101"/>
        </w:tabs>
        <w:spacing w:line="267" w:lineRule="exact"/>
      </w:pPr>
      <w:r>
        <w:rPr>
          <w:sz w:val="21"/>
          <w:szCs w:val="21"/>
          <w:lang w:val="ka-GE"/>
        </w:rPr>
        <w:t xml:space="preserve"> </w:t>
      </w:r>
      <w:proofErr w:type="spellStart"/>
      <w:r w:rsidR="007F0EC7">
        <w:t>ბუნებრივი</w:t>
      </w:r>
      <w:proofErr w:type="spellEnd"/>
      <w:r w:rsidR="007F0EC7">
        <w:t xml:space="preserve"> </w:t>
      </w:r>
      <w:proofErr w:type="spellStart"/>
      <w:r w:rsidR="007F0EC7">
        <w:t>გაზის</w:t>
      </w:r>
      <w:proofErr w:type="spellEnd"/>
      <w:r w:rsidR="007F0EC7">
        <w:t xml:space="preserve"> </w:t>
      </w:r>
      <w:proofErr w:type="spellStart"/>
      <w:r w:rsidR="007F0EC7">
        <w:t>მოხმარების</w:t>
      </w:r>
      <w:proofErr w:type="spellEnd"/>
      <w:r w:rsidR="007F0EC7">
        <w:t xml:space="preserve"> </w:t>
      </w:r>
      <w:proofErr w:type="spellStart"/>
      <w:r w:rsidR="007F0EC7">
        <w:t>მიზანი</w:t>
      </w:r>
      <w:proofErr w:type="spellEnd"/>
      <w:r w:rsidR="007F0EC7">
        <w:t xml:space="preserve">:  </w:t>
      </w:r>
      <w:r w:rsidR="007F0EC7" w:rsidRPr="009252CA">
        <w:t xml:space="preserve"> </w:t>
      </w:r>
      <w:r w:rsidR="009252CA" w:rsidRPr="009252CA">
        <w:rPr>
          <w:rFonts w:ascii="Segoe UI Symbol" w:hAnsi="Segoe UI Symbol" w:cs="Segoe UI Symbol"/>
          <w:bCs/>
        </w:rPr>
        <w:t>☐</w:t>
      </w:r>
      <w:r w:rsidR="007F0EC7">
        <w:rPr>
          <w:b/>
          <w:bCs/>
          <w:spacing w:val="-12"/>
        </w:rPr>
        <w:t xml:space="preserve"> </w:t>
      </w:r>
      <w:proofErr w:type="spellStart"/>
      <w:r w:rsidR="007F0EC7">
        <w:t>საყოფაცხოვრებო</w:t>
      </w:r>
      <w:proofErr w:type="spellEnd"/>
      <w:r w:rsidR="007F0EC7">
        <w:t xml:space="preserve">  </w:t>
      </w:r>
      <w:r w:rsidR="007F0EC7">
        <w:rPr>
          <w:spacing w:val="36"/>
        </w:rPr>
        <w:t xml:space="preserve"> </w:t>
      </w:r>
      <w:proofErr w:type="spellStart"/>
      <w:r w:rsidR="007F0EC7">
        <w:t>ან</w:t>
      </w:r>
      <w:proofErr w:type="spellEnd"/>
      <w:r w:rsidR="007F0EC7">
        <w:tab/>
      </w:r>
      <w:r w:rsidR="009252CA" w:rsidRPr="009252CA">
        <w:rPr>
          <w:rFonts w:ascii="Segoe UI Symbol" w:hAnsi="Segoe UI Symbol" w:cs="Segoe UI Symbol"/>
        </w:rPr>
        <w:t>☐</w:t>
      </w:r>
      <w:r w:rsidR="007F0EC7">
        <w:rPr>
          <w:b/>
          <w:bCs/>
          <w:spacing w:val="1"/>
        </w:rPr>
        <w:t xml:space="preserve"> </w:t>
      </w:r>
      <w:proofErr w:type="spellStart"/>
      <w:r w:rsidR="007F0EC7">
        <w:t>არასაყოფაცხოვრებო</w:t>
      </w:r>
      <w:proofErr w:type="spellEnd"/>
      <w:r w:rsidR="007F0EC7">
        <w:t>;</w:t>
      </w:r>
    </w:p>
    <w:p w:rsidR="000D6496" w:rsidRPr="009252CA" w:rsidRDefault="007F0EC7" w:rsidP="004A2752">
      <w:pPr>
        <w:pStyle w:val="BodyText"/>
        <w:numPr>
          <w:ilvl w:val="0"/>
          <w:numId w:val="10"/>
        </w:numPr>
        <w:spacing w:line="267" w:lineRule="exact"/>
      </w:pPr>
      <w:proofErr w:type="spellStart"/>
      <w:r>
        <w:t>აღრიცხვის</w:t>
      </w:r>
      <w:proofErr w:type="spellEnd"/>
      <w:r>
        <w:t xml:space="preserve"> </w:t>
      </w:r>
      <w:proofErr w:type="spellStart"/>
      <w:r>
        <w:t>კვანძის</w:t>
      </w:r>
      <w:proofErr w:type="spellEnd"/>
      <w:r>
        <w:t xml:space="preserve"> </w:t>
      </w:r>
      <w:proofErr w:type="spellStart"/>
      <w:r>
        <w:t>განთავსების</w:t>
      </w:r>
      <w:proofErr w:type="spellEnd"/>
      <w:r>
        <w:t xml:space="preserve"> </w:t>
      </w:r>
      <w:proofErr w:type="spellStart"/>
      <w:r w:rsidRPr="009252CA">
        <w:t>საფეხური</w:t>
      </w:r>
      <w:proofErr w:type="spellEnd"/>
      <w:r w:rsidRPr="009252CA">
        <w:t>:</w:t>
      </w:r>
    </w:p>
    <w:p w:rsidR="004A2752" w:rsidRDefault="004A2752" w:rsidP="004A2752">
      <w:pPr>
        <w:pStyle w:val="BodyText"/>
        <w:spacing w:line="232" w:lineRule="exact"/>
        <w:ind w:left="631"/>
      </w:pPr>
      <w:r>
        <w:t>11</w:t>
      </w:r>
      <w:r w:rsidR="007F0EC7" w:rsidRPr="009252CA">
        <w:t xml:space="preserve">.1. </w:t>
      </w:r>
      <w:proofErr w:type="spellStart"/>
      <w:r w:rsidR="007F0EC7" w:rsidRPr="009252CA">
        <w:t>არსებული</w:t>
      </w:r>
      <w:proofErr w:type="spellEnd"/>
      <w:r w:rsidR="007F0EC7" w:rsidRPr="009252CA">
        <w:t xml:space="preserve"> </w:t>
      </w:r>
      <w:proofErr w:type="spellStart"/>
      <w:r w:rsidR="007F0EC7" w:rsidRPr="009252CA">
        <w:t>მდებარეობა</w:t>
      </w:r>
      <w:proofErr w:type="spellEnd"/>
      <w:r w:rsidR="007F0EC7" w:rsidRPr="009252CA">
        <w:t xml:space="preserve">: </w:t>
      </w:r>
      <w:proofErr w:type="spellStart"/>
      <w:r w:rsidR="007F0EC7" w:rsidRPr="009252CA">
        <w:t>დაბალი</w:t>
      </w:r>
      <w:proofErr w:type="spellEnd"/>
      <w:r w:rsidR="007F0EC7" w:rsidRPr="009252CA">
        <w:t xml:space="preserve"> </w:t>
      </w:r>
      <w:proofErr w:type="spellStart"/>
      <w:r w:rsidR="007F0EC7" w:rsidRPr="009252CA">
        <w:t>წნევა</w:t>
      </w:r>
      <w:proofErr w:type="spellEnd"/>
      <w:r w:rsidR="007F0EC7" w:rsidRPr="009252CA">
        <w:t xml:space="preserve"> </w:t>
      </w:r>
      <w:r w:rsidR="009252CA" w:rsidRPr="009252CA">
        <w:rPr>
          <w:rFonts w:ascii="Segoe UI Symbol" w:hAnsi="Segoe UI Symbol" w:cs="Segoe UI Symbol"/>
          <w:bCs/>
        </w:rPr>
        <w:t>☐</w:t>
      </w:r>
      <w:r w:rsidR="007F0EC7" w:rsidRPr="009252CA">
        <w:rPr>
          <w:bCs/>
        </w:rPr>
        <w:t xml:space="preserve"> </w:t>
      </w:r>
      <w:proofErr w:type="spellStart"/>
      <w:r w:rsidR="007F0EC7" w:rsidRPr="009252CA">
        <w:t>ან</w:t>
      </w:r>
      <w:proofErr w:type="spellEnd"/>
      <w:r w:rsidR="007F0EC7" w:rsidRPr="009252CA">
        <w:t xml:space="preserve"> </w:t>
      </w:r>
      <w:proofErr w:type="spellStart"/>
      <w:r w:rsidR="007F0EC7" w:rsidRPr="009252CA">
        <w:t>საშუალო</w:t>
      </w:r>
      <w:proofErr w:type="spellEnd"/>
      <w:r w:rsidR="007F0EC7" w:rsidRPr="009252CA">
        <w:t xml:space="preserve"> </w:t>
      </w:r>
      <w:proofErr w:type="spellStart"/>
      <w:r w:rsidR="007F0EC7" w:rsidRPr="009252CA">
        <w:t>წნევა</w:t>
      </w:r>
      <w:proofErr w:type="spellEnd"/>
      <w:r w:rsidR="007F0EC7" w:rsidRPr="009252CA">
        <w:t xml:space="preserve"> </w:t>
      </w:r>
      <w:r w:rsidR="009252CA" w:rsidRPr="009252CA">
        <w:rPr>
          <w:rFonts w:ascii="Segoe UI Symbol" w:hAnsi="Segoe UI Symbol" w:cs="Segoe UI Symbol"/>
        </w:rPr>
        <w:t>☐</w:t>
      </w:r>
      <w:r w:rsidR="007F0EC7" w:rsidRPr="009252CA">
        <w:t>;</w:t>
      </w:r>
    </w:p>
    <w:p w:rsidR="000D6496" w:rsidRPr="009252CA" w:rsidRDefault="007F0EC7" w:rsidP="004A2752">
      <w:pPr>
        <w:pStyle w:val="BodyText"/>
        <w:spacing w:line="232" w:lineRule="exact"/>
        <w:ind w:left="631"/>
      </w:pPr>
      <w:r w:rsidRPr="009252CA">
        <w:t>1</w:t>
      </w:r>
      <w:r w:rsidR="004A2752">
        <w:rPr>
          <w:lang w:val="ka-GE"/>
        </w:rPr>
        <w:t>1</w:t>
      </w:r>
      <w:r w:rsidRPr="009252CA">
        <w:t xml:space="preserve">.2.მოთხოვნილი </w:t>
      </w:r>
      <w:proofErr w:type="spellStart"/>
      <w:r w:rsidRPr="009252CA">
        <w:t>მდებარეობა</w:t>
      </w:r>
      <w:proofErr w:type="spellEnd"/>
      <w:r w:rsidRPr="009252CA">
        <w:t xml:space="preserve">: </w:t>
      </w:r>
      <w:proofErr w:type="spellStart"/>
      <w:r w:rsidRPr="009252CA">
        <w:t>დაბალი</w:t>
      </w:r>
      <w:proofErr w:type="spellEnd"/>
      <w:r w:rsidRPr="009252CA">
        <w:t xml:space="preserve"> </w:t>
      </w:r>
      <w:proofErr w:type="spellStart"/>
      <w:r w:rsidRPr="009252CA">
        <w:t>წნევა</w:t>
      </w:r>
      <w:proofErr w:type="spellEnd"/>
      <w:r w:rsidRPr="009252CA">
        <w:t xml:space="preserve"> </w:t>
      </w:r>
      <w:r w:rsidR="009252CA" w:rsidRPr="009252CA">
        <w:rPr>
          <w:rFonts w:ascii="Segoe UI Symbol" w:hAnsi="Segoe UI Symbol" w:cs="Segoe UI Symbol"/>
          <w:bCs/>
        </w:rPr>
        <w:t>☐</w:t>
      </w:r>
      <w:r w:rsidRPr="009252CA">
        <w:rPr>
          <w:bCs/>
        </w:rPr>
        <w:t xml:space="preserve"> </w:t>
      </w:r>
      <w:proofErr w:type="spellStart"/>
      <w:r w:rsidRPr="009252CA">
        <w:t>ან</w:t>
      </w:r>
      <w:proofErr w:type="spellEnd"/>
      <w:r w:rsidRPr="009252CA">
        <w:t xml:space="preserve"> </w:t>
      </w:r>
      <w:proofErr w:type="spellStart"/>
      <w:r w:rsidRPr="009252CA">
        <w:t>საშუალო</w:t>
      </w:r>
      <w:proofErr w:type="spellEnd"/>
      <w:r w:rsidRPr="009252CA">
        <w:t xml:space="preserve"> </w:t>
      </w:r>
      <w:proofErr w:type="spellStart"/>
      <w:r w:rsidRPr="009252CA">
        <w:t>წნევა</w:t>
      </w:r>
      <w:proofErr w:type="spellEnd"/>
      <w:r w:rsidRPr="009252CA">
        <w:t xml:space="preserve"> </w:t>
      </w:r>
      <w:r w:rsidR="009252CA" w:rsidRPr="009252CA">
        <w:rPr>
          <w:rFonts w:ascii="Segoe UI Symbol" w:hAnsi="Segoe UI Symbol" w:cs="Segoe UI Symbol"/>
          <w:bCs/>
        </w:rPr>
        <w:t>☐</w:t>
      </w:r>
      <w:r w:rsidRPr="009252CA">
        <w:t>.</w:t>
      </w:r>
    </w:p>
    <w:p w:rsidR="000D6496" w:rsidRPr="009252CA" w:rsidRDefault="007F0EC7" w:rsidP="00FF7656">
      <w:pPr>
        <w:pStyle w:val="BodyText"/>
        <w:numPr>
          <w:ilvl w:val="0"/>
          <w:numId w:val="10"/>
        </w:numPr>
        <w:spacing w:before="2" w:line="272" w:lineRule="exact"/>
      </w:pPr>
      <w:proofErr w:type="spellStart"/>
      <w:r w:rsidRPr="009252CA">
        <w:t>ბუნებრივი</w:t>
      </w:r>
      <w:proofErr w:type="spellEnd"/>
      <w:r w:rsidRPr="009252CA">
        <w:t xml:space="preserve"> </w:t>
      </w:r>
      <w:proofErr w:type="spellStart"/>
      <w:r w:rsidRPr="009252CA">
        <w:t>გაზის</w:t>
      </w:r>
      <w:proofErr w:type="spellEnd"/>
      <w:r w:rsidRPr="009252CA">
        <w:t xml:space="preserve"> </w:t>
      </w:r>
      <w:proofErr w:type="spellStart"/>
      <w:r w:rsidRPr="009252CA">
        <w:t>მოხმარების</w:t>
      </w:r>
      <w:proofErr w:type="spellEnd"/>
      <w:r w:rsidRPr="009252CA">
        <w:t xml:space="preserve"> </w:t>
      </w:r>
      <w:proofErr w:type="spellStart"/>
      <w:r w:rsidRPr="009252CA">
        <w:t>დასაშვები</w:t>
      </w:r>
      <w:proofErr w:type="spellEnd"/>
      <w:r w:rsidRPr="009252CA">
        <w:t xml:space="preserve"> </w:t>
      </w:r>
      <w:proofErr w:type="spellStart"/>
      <w:r w:rsidRPr="009252CA">
        <w:t>მოცულობა</w:t>
      </w:r>
      <w:proofErr w:type="spellEnd"/>
      <w:r w:rsidRPr="009252CA">
        <w:t xml:space="preserve"> (</w:t>
      </w:r>
      <w:proofErr w:type="spellStart"/>
      <w:r w:rsidRPr="009252CA">
        <w:t>სიმძლავრე</w:t>
      </w:r>
      <w:proofErr w:type="spellEnd"/>
      <w:r w:rsidRPr="009252CA">
        <w:t>):</w:t>
      </w:r>
    </w:p>
    <w:p w:rsidR="000D6496" w:rsidRDefault="007F0EC7">
      <w:pPr>
        <w:pStyle w:val="BodyText"/>
        <w:tabs>
          <w:tab w:val="left" w:pos="7158"/>
        </w:tabs>
        <w:spacing w:line="232" w:lineRule="exact"/>
        <w:ind w:left="811"/>
      </w:pPr>
      <w:r>
        <w:t>1</w:t>
      </w:r>
      <w:r w:rsidR="00FF7656">
        <w:rPr>
          <w:lang w:val="ka-GE"/>
        </w:rPr>
        <w:t>2</w:t>
      </w:r>
      <w:r>
        <w:t xml:space="preserve">.1.არსებული </w:t>
      </w:r>
      <w:proofErr w:type="spellStart"/>
      <w:r>
        <w:t>მდგომარეობით</w:t>
      </w:r>
      <w:proofErr w:type="spellEnd"/>
      <w:r>
        <w:t xml:space="preserve"> </w:t>
      </w:r>
      <w:proofErr w:type="spellStart"/>
      <w:r>
        <w:t>დასაშვები</w:t>
      </w:r>
      <w:proofErr w:type="spellEnd"/>
      <w:r>
        <w:rPr>
          <w:spacing w:val="27"/>
        </w:rPr>
        <w:t xml:space="preserve"> </w:t>
      </w:r>
      <w:proofErr w:type="spellStart"/>
      <w:r>
        <w:t>მოცულობა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სიმძლავრე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მ</w:t>
      </w:r>
      <w:r>
        <w:rPr>
          <w:position w:val="5"/>
          <w:sz w:val="11"/>
          <w:szCs w:val="11"/>
        </w:rPr>
        <w:t>3</w:t>
      </w:r>
      <w:r>
        <w:t>/სთ;</w:t>
      </w:r>
    </w:p>
    <w:p w:rsidR="000D6496" w:rsidRDefault="007F0EC7">
      <w:pPr>
        <w:pStyle w:val="BodyText"/>
        <w:tabs>
          <w:tab w:val="left" w:pos="6161"/>
        </w:tabs>
        <w:spacing w:line="236" w:lineRule="exact"/>
        <w:ind w:left="811"/>
        <w:rPr>
          <w:b/>
          <w:bCs/>
        </w:rPr>
      </w:pPr>
      <w:r>
        <w:t>1</w:t>
      </w:r>
      <w:r w:rsidR="00FF7656">
        <w:rPr>
          <w:lang w:val="ka-GE"/>
        </w:rPr>
        <w:t>2</w:t>
      </w:r>
      <w:r>
        <w:t xml:space="preserve">.2.მოთხოვნილი </w:t>
      </w:r>
      <w:proofErr w:type="spellStart"/>
      <w:r>
        <w:t>გაზრდილი</w:t>
      </w:r>
      <w:proofErr w:type="spellEnd"/>
      <w:r>
        <w:rPr>
          <w:spacing w:val="-6"/>
        </w:rPr>
        <w:t xml:space="preserve"> </w:t>
      </w:r>
      <w:proofErr w:type="spellStart"/>
      <w:r>
        <w:t>მოცულობა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სიმძლავრე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მ</w:t>
      </w:r>
      <w:r>
        <w:rPr>
          <w:position w:val="5"/>
          <w:sz w:val="11"/>
          <w:szCs w:val="11"/>
        </w:rPr>
        <w:t>3</w:t>
      </w:r>
      <w:r>
        <w:t>/სთ;</w:t>
      </w:r>
      <w:r w:rsidR="00D777A9">
        <w:rPr>
          <w:rStyle w:val="FootnoteReference"/>
        </w:rPr>
        <w:footnoteReference w:id="4"/>
      </w:r>
    </w:p>
    <w:p w:rsidR="000D6496" w:rsidRDefault="007F0EC7" w:rsidP="00FF7656">
      <w:pPr>
        <w:pStyle w:val="BodyText"/>
        <w:numPr>
          <w:ilvl w:val="0"/>
          <w:numId w:val="10"/>
        </w:numPr>
        <w:tabs>
          <w:tab w:val="left" w:pos="8605"/>
          <w:tab w:val="left" w:pos="10581"/>
        </w:tabs>
        <w:spacing w:before="2"/>
      </w:pPr>
      <w:r>
        <w:rPr>
          <w:sz w:val="21"/>
          <w:szCs w:val="21"/>
        </w:rPr>
        <w:t xml:space="preserve"> </w:t>
      </w:r>
      <w:proofErr w:type="spellStart"/>
      <w:proofErr w:type="gramStart"/>
      <w:r>
        <w:t>ბუნებრივი</w:t>
      </w:r>
      <w:proofErr w:type="spellEnd"/>
      <w:proofErr w:type="gramEnd"/>
      <w:r>
        <w:t xml:space="preserve"> </w:t>
      </w:r>
      <w:proofErr w:type="spellStart"/>
      <w:r>
        <w:t>გაზის</w:t>
      </w:r>
      <w:proofErr w:type="spellEnd"/>
      <w:r>
        <w:t xml:space="preserve"> </w:t>
      </w:r>
      <w:proofErr w:type="spellStart"/>
      <w:r>
        <w:t>მოხმარების</w:t>
      </w:r>
      <w:proofErr w:type="spellEnd"/>
      <w:r>
        <w:t xml:space="preserve"> </w:t>
      </w:r>
      <w:proofErr w:type="spellStart"/>
      <w:r>
        <w:t>დასაშვები</w:t>
      </w:r>
      <w:proofErr w:type="spellEnd"/>
      <w:r>
        <w:t xml:space="preserve"> </w:t>
      </w:r>
      <w:proofErr w:type="spellStart"/>
      <w:r>
        <w:t>მოცულობის</w:t>
      </w:r>
      <w:proofErr w:type="spellEnd"/>
      <w:r>
        <w:t xml:space="preserve"> </w:t>
      </w:r>
      <w:proofErr w:type="spellStart"/>
      <w:r>
        <w:t>გაზრდის</w:t>
      </w:r>
      <w:proofErr w:type="spellEnd"/>
      <w:r>
        <w:rPr>
          <w:spacing w:val="8"/>
        </w:rPr>
        <w:t xml:space="preserve"> </w:t>
      </w:r>
      <w:proofErr w:type="spellStart"/>
      <w:r>
        <w:t>საფასური</w:t>
      </w:r>
      <w:proofErr w:type="spellEnd"/>
      <w:r>
        <w:rPr>
          <w:spacing w:val="-6"/>
        </w:rPr>
        <w:t xml:space="preserve"> </w:t>
      </w:r>
      <w:proofErr w:type="spellStart"/>
      <w:r>
        <w:t>ჯამურად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proofErr w:type="spellStart"/>
      <w:r>
        <w:t>ლარი</w:t>
      </w:r>
      <w:proofErr w:type="spellEnd"/>
      <w:r>
        <w:t>.</w:t>
      </w:r>
    </w:p>
    <w:p w:rsidR="000D6496" w:rsidRDefault="007F0EC7">
      <w:pPr>
        <w:tabs>
          <w:tab w:val="left" w:pos="6273"/>
          <w:tab w:val="left" w:pos="7676"/>
        </w:tabs>
        <w:spacing w:before="8"/>
        <w:ind w:left="234"/>
        <w:jc w:val="center"/>
        <w:rPr>
          <w:sz w:val="11"/>
          <w:szCs w:val="11"/>
        </w:rPr>
      </w:pPr>
      <w:r>
        <w:rPr>
          <w:sz w:val="11"/>
          <w:szCs w:val="11"/>
        </w:rPr>
        <w:t>(</w:t>
      </w:r>
      <w:proofErr w:type="spellStart"/>
      <w:r>
        <w:rPr>
          <w:sz w:val="11"/>
          <w:szCs w:val="11"/>
        </w:rPr>
        <w:t>ივსება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სიმძლავრის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გაზრდის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საფასურის</w:t>
      </w:r>
      <w:proofErr w:type="spellEnd"/>
      <w:r>
        <w:rPr>
          <w:spacing w:val="-14"/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გავრცელების</w:t>
      </w:r>
      <w:proofErr w:type="spellEnd"/>
      <w:r>
        <w:rPr>
          <w:spacing w:val="-5"/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შემთხვევაში</w:t>
      </w:r>
      <w:proofErr w:type="spellEnd"/>
      <w:r>
        <w:rPr>
          <w:sz w:val="11"/>
          <w:szCs w:val="11"/>
        </w:rPr>
        <w:t>)</w:t>
      </w:r>
      <w:r>
        <w:rPr>
          <w:sz w:val="11"/>
          <w:szCs w:val="11"/>
        </w:rPr>
        <w:tab/>
        <w:t>(</w:t>
      </w:r>
      <w:proofErr w:type="spellStart"/>
      <w:r>
        <w:rPr>
          <w:sz w:val="11"/>
          <w:szCs w:val="11"/>
        </w:rPr>
        <w:t>ციფრებში</w:t>
      </w:r>
      <w:proofErr w:type="spellEnd"/>
      <w:r>
        <w:rPr>
          <w:sz w:val="11"/>
          <w:szCs w:val="11"/>
        </w:rPr>
        <w:t>)</w:t>
      </w:r>
      <w:r>
        <w:rPr>
          <w:sz w:val="11"/>
          <w:szCs w:val="11"/>
        </w:rPr>
        <w:tab/>
        <w:t>(</w:t>
      </w:r>
      <w:proofErr w:type="spellStart"/>
      <w:r>
        <w:rPr>
          <w:sz w:val="11"/>
          <w:szCs w:val="11"/>
        </w:rPr>
        <w:t>თანხა</w:t>
      </w:r>
      <w:proofErr w:type="spellEnd"/>
      <w:r>
        <w:rPr>
          <w:spacing w:val="-1"/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სიტყვიერად</w:t>
      </w:r>
      <w:proofErr w:type="spellEnd"/>
      <w:r>
        <w:rPr>
          <w:sz w:val="11"/>
          <w:szCs w:val="11"/>
        </w:rPr>
        <w:t>)</w:t>
      </w:r>
    </w:p>
    <w:p w:rsidR="000D6496" w:rsidRDefault="007F0EC7" w:rsidP="00FF7656">
      <w:pPr>
        <w:pStyle w:val="BodyText"/>
        <w:numPr>
          <w:ilvl w:val="0"/>
          <w:numId w:val="10"/>
        </w:numPr>
        <w:spacing w:before="74" w:line="272" w:lineRule="exact"/>
      </w:pPr>
      <w:proofErr w:type="spellStart"/>
      <w:r>
        <w:t>მოთხოვნილი</w:t>
      </w:r>
      <w:proofErr w:type="spellEnd"/>
      <w:r>
        <w:t xml:space="preserve"> </w:t>
      </w:r>
      <w:proofErr w:type="spellStart"/>
      <w:r>
        <w:t>ტექნიკური</w:t>
      </w:r>
      <w:proofErr w:type="spellEnd"/>
      <w:r>
        <w:t xml:space="preserve"> </w:t>
      </w:r>
      <w:proofErr w:type="spellStart"/>
      <w:r>
        <w:t>მახასიათებლები</w:t>
      </w:r>
      <w:proofErr w:type="spellEnd"/>
      <w:r>
        <w:t>:</w:t>
      </w:r>
    </w:p>
    <w:p w:rsidR="000D6496" w:rsidRDefault="007F0EC7">
      <w:pPr>
        <w:pStyle w:val="BodyText"/>
        <w:tabs>
          <w:tab w:val="left" w:pos="4205"/>
          <w:tab w:val="left" w:pos="7198"/>
        </w:tabs>
        <w:spacing w:line="237" w:lineRule="auto"/>
        <w:ind w:left="811" w:right="717" w:hanging="360"/>
      </w:pPr>
      <w:r>
        <w:t>1</w:t>
      </w:r>
      <w:r w:rsidR="00FF7656">
        <w:rPr>
          <w:lang w:val="ka-GE"/>
        </w:rPr>
        <w:t>4</w:t>
      </w:r>
      <w:r>
        <w:t xml:space="preserve">.1.ბუნებრივი </w:t>
      </w:r>
      <w:proofErr w:type="spellStart"/>
      <w:r>
        <w:t>გაზის</w:t>
      </w:r>
      <w:proofErr w:type="spellEnd"/>
      <w:r>
        <w:t xml:space="preserve"> </w:t>
      </w:r>
      <w:proofErr w:type="spellStart"/>
      <w:r>
        <w:t>დანადგარების</w:t>
      </w:r>
      <w:proofErr w:type="spellEnd"/>
      <w:r>
        <w:t xml:space="preserve"> (</w:t>
      </w:r>
      <w:proofErr w:type="spellStart"/>
      <w:r>
        <w:t>ბუნებრივი</w:t>
      </w:r>
      <w:proofErr w:type="spellEnd"/>
      <w:r>
        <w:t xml:space="preserve"> </w:t>
      </w:r>
      <w:proofErr w:type="spellStart"/>
      <w:r>
        <w:t>გაზის</w:t>
      </w:r>
      <w:proofErr w:type="spellEnd"/>
      <w:r>
        <w:t xml:space="preserve"> </w:t>
      </w:r>
      <w:proofErr w:type="spellStart"/>
      <w:r>
        <w:t>მოხმარების</w:t>
      </w:r>
      <w:proofErr w:type="spellEnd"/>
      <w:r>
        <w:t xml:space="preserve"> </w:t>
      </w:r>
      <w:proofErr w:type="spellStart"/>
      <w:r>
        <w:t>მოცულობის</w:t>
      </w:r>
      <w:proofErr w:type="spellEnd"/>
      <w:r>
        <w:t xml:space="preserve"> </w:t>
      </w:r>
      <w:proofErr w:type="spellStart"/>
      <w:r>
        <w:t>გაზრდის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  <w:r>
        <w:t xml:space="preserve">) </w:t>
      </w:r>
      <w:proofErr w:type="spellStart"/>
      <w:r>
        <w:t>ჯამური</w:t>
      </w:r>
      <w:proofErr w:type="spellEnd"/>
      <w:r>
        <w:t xml:space="preserve">, </w:t>
      </w:r>
      <w:proofErr w:type="spellStart"/>
      <w:r>
        <w:t>საათობრივი</w:t>
      </w:r>
      <w:proofErr w:type="spellEnd"/>
      <w:r>
        <w:t xml:space="preserve"> </w:t>
      </w:r>
      <w:proofErr w:type="spellStart"/>
      <w:r>
        <w:t>ხარჯი</w:t>
      </w:r>
      <w:proofErr w:type="spellEnd"/>
      <w:r>
        <w:t xml:space="preserve">: </w:t>
      </w:r>
      <w:proofErr w:type="spellStart"/>
      <w:r>
        <w:t>მაქსიმალური</w:t>
      </w:r>
      <w:proofErr w:type="spellEnd"/>
      <w:r>
        <w:rPr>
          <w:spacing w:val="-6"/>
        </w:rPr>
        <w:t xml:space="preserve"> </w:t>
      </w:r>
      <w:proofErr w:type="spellStart"/>
      <w:r>
        <w:t>ხარჯი</w:t>
      </w:r>
      <w:proofErr w:type="spellEnd"/>
      <w:r>
        <w:rPr>
          <w:spacing w:val="-6"/>
        </w:rPr>
        <w:t xml:space="preserve"> </w:t>
      </w:r>
      <w:r>
        <w:t>მ</w:t>
      </w:r>
      <w:r>
        <w:rPr>
          <w:position w:val="5"/>
          <w:sz w:val="11"/>
          <w:szCs w:val="11"/>
        </w:rPr>
        <w:t>3</w:t>
      </w:r>
      <w:r>
        <w:t>/</w:t>
      </w:r>
      <w:proofErr w:type="spellStart"/>
      <w:r>
        <w:t>სთ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მინიმალური</w:t>
      </w:r>
      <w:proofErr w:type="spellEnd"/>
      <w:r>
        <w:rPr>
          <w:spacing w:val="-7"/>
        </w:rPr>
        <w:t xml:space="preserve"> </w:t>
      </w:r>
      <w:proofErr w:type="spellStart"/>
      <w:r>
        <w:t>ხარჯი</w:t>
      </w:r>
      <w:proofErr w:type="spellEnd"/>
      <w:r>
        <w:rPr>
          <w:spacing w:val="-2"/>
        </w:rPr>
        <w:t xml:space="preserve"> </w:t>
      </w:r>
      <w:r>
        <w:t>მ</w:t>
      </w:r>
      <w:r>
        <w:rPr>
          <w:position w:val="5"/>
          <w:sz w:val="11"/>
          <w:szCs w:val="11"/>
        </w:rPr>
        <w:t>3</w:t>
      </w:r>
      <w:r>
        <w:t>/სთ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proofErr w:type="gramEnd"/>
    </w:p>
    <w:p w:rsidR="000D6496" w:rsidRDefault="00FF7656">
      <w:pPr>
        <w:pStyle w:val="BodyText"/>
        <w:ind w:left="451"/>
      </w:pPr>
      <w:r>
        <w:t>14</w:t>
      </w:r>
      <w:r w:rsidR="007F0EC7">
        <w:t xml:space="preserve">.2.მისაერთებელ </w:t>
      </w:r>
      <w:proofErr w:type="spellStart"/>
      <w:r w:rsidR="007F0EC7">
        <w:t>ობიექტზე</w:t>
      </w:r>
      <w:proofErr w:type="spellEnd"/>
      <w:r w:rsidR="007F0EC7">
        <w:t xml:space="preserve"> (</w:t>
      </w:r>
      <w:proofErr w:type="spellStart"/>
      <w:r w:rsidR="007F0EC7">
        <w:t>მოცულობის</w:t>
      </w:r>
      <w:proofErr w:type="spellEnd"/>
      <w:r w:rsidR="007F0EC7">
        <w:t xml:space="preserve"> </w:t>
      </w:r>
      <w:proofErr w:type="spellStart"/>
      <w:r w:rsidR="007F0EC7">
        <w:t>გაზრდის</w:t>
      </w:r>
      <w:proofErr w:type="spellEnd"/>
      <w:r w:rsidR="007F0EC7">
        <w:t xml:space="preserve"> </w:t>
      </w:r>
      <w:proofErr w:type="spellStart"/>
      <w:r w:rsidR="007F0EC7">
        <w:t>შემთხვევაში</w:t>
      </w:r>
      <w:proofErr w:type="spellEnd"/>
      <w:r w:rsidR="007F0EC7">
        <w:t xml:space="preserve">) </w:t>
      </w:r>
      <w:proofErr w:type="spellStart"/>
      <w:r w:rsidR="007F0EC7">
        <w:t>არსებული</w:t>
      </w:r>
      <w:proofErr w:type="spellEnd"/>
      <w:r w:rsidR="007F0EC7">
        <w:t xml:space="preserve"> </w:t>
      </w:r>
      <w:proofErr w:type="spellStart"/>
      <w:r w:rsidR="007F0EC7">
        <w:t>გაზის</w:t>
      </w:r>
      <w:proofErr w:type="spellEnd"/>
      <w:r w:rsidR="007F0EC7">
        <w:t xml:space="preserve"> </w:t>
      </w:r>
      <w:proofErr w:type="spellStart"/>
      <w:r w:rsidR="007F0EC7">
        <w:t>დანადგარები</w:t>
      </w:r>
      <w:proofErr w:type="spellEnd"/>
      <w:r w:rsidR="007F0EC7">
        <w:t>:</w:t>
      </w:r>
    </w:p>
    <w:p w:rsidR="000D6496" w:rsidRDefault="007F0EC7">
      <w:pPr>
        <w:pStyle w:val="BodyText"/>
        <w:tabs>
          <w:tab w:val="left" w:pos="11402"/>
        </w:tabs>
        <w:ind w:left="811"/>
      </w:pPr>
      <w:proofErr w:type="spellStart"/>
      <w:r>
        <w:t>გაზქურა</w:t>
      </w:r>
      <w:proofErr w:type="spellEnd"/>
      <w:r>
        <w:t xml:space="preserve">; </w:t>
      </w:r>
      <w:r w:rsidR="009252CA" w:rsidRPr="009252CA">
        <w:rPr>
          <w:rFonts w:ascii="Segoe UI Symbol" w:hAnsi="Segoe UI Symbol" w:cs="Segoe UI Symbol"/>
          <w:bCs/>
        </w:rPr>
        <w:t>☐</w:t>
      </w:r>
      <w:r w:rsidRPr="009252CA">
        <w:rPr>
          <w:bCs/>
        </w:rPr>
        <w:t xml:space="preserve"> </w:t>
      </w:r>
      <w:proofErr w:type="spellStart"/>
      <w:r w:rsidRPr="009252CA">
        <w:t>წყალგამაცხელებელი</w:t>
      </w:r>
      <w:proofErr w:type="spellEnd"/>
      <w:r w:rsidRPr="009252CA">
        <w:t xml:space="preserve">; </w:t>
      </w:r>
      <w:r w:rsidR="009252CA" w:rsidRPr="009252CA">
        <w:rPr>
          <w:rFonts w:ascii="Segoe UI Symbol" w:hAnsi="Segoe UI Symbol" w:cs="Segoe UI Symbol"/>
          <w:bCs/>
        </w:rPr>
        <w:t>☐</w:t>
      </w:r>
      <w:r w:rsidRPr="009252CA">
        <w:rPr>
          <w:bCs/>
        </w:rPr>
        <w:t xml:space="preserve"> </w:t>
      </w:r>
      <w:proofErr w:type="spellStart"/>
      <w:r w:rsidRPr="009252CA">
        <w:t>გამათბობელი</w:t>
      </w:r>
      <w:proofErr w:type="spellEnd"/>
      <w:r>
        <w:t xml:space="preserve"> (</w:t>
      </w:r>
      <w:proofErr w:type="spellStart"/>
      <w:r>
        <w:t>ცენტრ</w:t>
      </w:r>
      <w:proofErr w:type="spellEnd"/>
      <w:r>
        <w:t xml:space="preserve">. </w:t>
      </w:r>
      <w:proofErr w:type="spellStart"/>
      <w:r>
        <w:t>გათბობა</w:t>
      </w:r>
      <w:proofErr w:type="spellEnd"/>
      <w:r>
        <w:t>);</w:t>
      </w:r>
      <w:r>
        <w:rPr>
          <w:spacing w:val="-3"/>
        </w:rP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სხვა</w:t>
      </w:r>
      <w:proofErr w:type="spellEnd"/>
      <w:r>
        <w:t xml:space="preserve"> (</w:t>
      </w:r>
      <w:proofErr w:type="spellStart"/>
      <w:r>
        <w:t>სურვილის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  <w:r>
        <w:t xml:space="preserve">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C2B" w:rsidRDefault="00E15C2B">
      <w:pPr>
        <w:pStyle w:val="BodyText"/>
        <w:spacing w:before="2"/>
        <w:ind w:left="0"/>
        <w:rPr>
          <w:sz w:val="17"/>
        </w:rPr>
      </w:pPr>
    </w:p>
    <w:p w:rsidR="00E15C2B" w:rsidRPr="00992974" w:rsidRDefault="00E15C2B" w:rsidP="00992974">
      <w:pPr>
        <w:pStyle w:val="ListParagraph"/>
        <w:widowControl/>
        <w:numPr>
          <w:ilvl w:val="0"/>
          <w:numId w:val="5"/>
        </w:numPr>
        <w:autoSpaceDE/>
        <w:autoSpaceDN/>
        <w:spacing w:after="240" w:line="0" w:lineRule="atLeast"/>
        <w:contextualSpacing/>
        <w:rPr>
          <w:rFonts w:eastAsia="Times New Roman" w:cs="Times New Roman"/>
          <w:b/>
          <w:lang w:val="ka-GE"/>
        </w:rPr>
      </w:pPr>
      <w:r w:rsidRPr="00992974">
        <w:rPr>
          <w:rFonts w:eastAsia="Times New Roman"/>
          <w:b/>
          <w:lang w:val="ka-GE"/>
        </w:rPr>
        <w:t>ძირითადი</w:t>
      </w:r>
      <w:r w:rsidRPr="00992974">
        <w:rPr>
          <w:rFonts w:eastAsia="Times New Roman" w:cs="Times New Roman"/>
          <w:b/>
          <w:lang w:val="ka-GE"/>
        </w:rPr>
        <w:t xml:space="preserve"> </w:t>
      </w:r>
      <w:r w:rsidRPr="00992974">
        <w:rPr>
          <w:rFonts w:eastAsia="Times New Roman"/>
          <w:b/>
          <w:lang w:val="ka-GE"/>
        </w:rPr>
        <w:t>მოთხოვნა</w:t>
      </w:r>
      <w:r w:rsidRPr="00992974">
        <w:rPr>
          <w:rFonts w:eastAsia="Times New Roman" w:cs="Times New Roman"/>
          <w:b/>
          <w:lang w:val="ka-GE"/>
        </w:rPr>
        <w:t>:</w:t>
      </w:r>
    </w:p>
    <w:p w:rsidR="00E15C2B" w:rsidRPr="00FF7656" w:rsidRDefault="00E15C2B" w:rsidP="00FF7656">
      <w:pPr>
        <w:pStyle w:val="ListParagraph"/>
        <w:widowControl/>
        <w:numPr>
          <w:ilvl w:val="0"/>
          <w:numId w:val="10"/>
        </w:numPr>
        <w:autoSpaceDE/>
        <w:autoSpaceDN/>
        <w:spacing w:after="240" w:line="276" w:lineRule="auto"/>
        <w:contextualSpacing/>
        <w:jc w:val="both"/>
        <w:rPr>
          <w:rFonts w:eastAsia="Times New Roman" w:cs="Times New Roman"/>
          <w:b/>
          <w:sz w:val="20"/>
          <w:szCs w:val="20"/>
          <w:lang w:val="ka-GE"/>
        </w:rPr>
      </w:pPr>
      <w:proofErr w:type="spellStart"/>
      <w:r w:rsidRPr="00FF7656">
        <w:rPr>
          <w:rFonts w:eastAsia="Times New Roman"/>
          <w:sz w:val="20"/>
          <w:szCs w:val="20"/>
          <w:lang w:eastAsia="ar-SA"/>
        </w:rPr>
        <w:t>გთხოვთ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წინამდებარე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განცხადებაში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მოცემული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ინფორმაციის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გათვალისწინებით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კომისიის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2009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წლის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9 </w:t>
      </w:r>
      <w:r w:rsidRPr="00FF7656">
        <w:rPr>
          <w:rFonts w:eastAsia="Times New Roman"/>
          <w:sz w:val="20"/>
          <w:szCs w:val="20"/>
          <w:lang w:val="ka-GE" w:eastAsia="ar-SA"/>
        </w:rPr>
        <w:t>ივლისის</w:t>
      </w:r>
      <w:r w:rsidRPr="00FF7656">
        <w:rPr>
          <w:rFonts w:eastAsia="Times New Roman"/>
          <w:sz w:val="20"/>
          <w:szCs w:val="20"/>
          <w:lang w:eastAsia="ar-SA"/>
        </w:rPr>
        <w:t xml:space="preserve"> N</w:t>
      </w:r>
      <w:r w:rsidRPr="00FF7656">
        <w:rPr>
          <w:rFonts w:eastAsia="Times New Roman"/>
          <w:sz w:val="20"/>
          <w:szCs w:val="20"/>
          <w:lang w:val="ka-GE" w:eastAsia="ar-SA"/>
        </w:rPr>
        <w:t>1</w:t>
      </w:r>
      <w:r w:rsidRPr="00FF7656">
        <w:rPr>
          <w:rFonts w:eastAsia="Times New Roman"/>
          <w:sz w:val="20"/>
          <w:szCs w:val="20"/>
          <w:lang w:eastAsia="ar-SA"/>
        </w:rPr>
        <w:t xml:space="preserve">2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დადგენილებით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დამტკიცებული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r w:rsidRPr="00FF7656">
        <w:rPr>
          <w:rFonts w:eastAsia="Times New Roman"/>
          <w:sz w:val="20"/>
          <w:szCs w:val="20"/>
          <w:lang w:val="ka-GE" w:eastAsia="ar-SA"/>
        </w:rPr>
        <w:t>,,ბუნებრივი გაზის</w:t>
      </w:r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მიწოდებისა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და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მოხმარების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წესები</w:t>
      </w:r>
      <w:proofErr w:type="spellEnd"/>
      <w:r w:rsidRPr="00FF7656">
        <w:rPr>
          <w:rFonts w:eastAsia="Times New Roman"/>
          <w:sz w:val="20"/>
          <w:szCs w:val="20"/>
          <w:lang w:val="ka-GE" w:eastAsia="ar-SA"/>
        </w:rPr>
        <w:t>თ</w:t>
      </w:r>
      <w:r w:rsidRPr="00FF7656">
        <w:rPr>
          <w:rFonts w:eastAsia="Times New Roman"/>
          <w:sz w:val="20"/>
          <w:szCs w:val="20"/>
          <w:lang w:eastAsia="ar-SA"/>
        </w:rPr>
        <w:t>“</w:t>
      </w:r>
      <w:r w:rsidRPr="00FF7656">
        <w:rPr>
          <w:rFonts w:eastAsia="Times New Roman"/>
          <w:sz w:val="20"/>
          <w:szCs w:val="20"/>
          <w:lang w:val="ka-GE"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დადგენილ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ვადაში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მომიწყოთ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აღრიცხვის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კვანძი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დამარეგისტრიროთ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აბონენტად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და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დაიწყოთ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r w:rsidRPr="00FF7656">
        <w:rPr>
          <w:rFonts w:eastAsia="Times New Roman"/>
          <w:sz w:val="20"/>
          <w:szCs w:val="20"/>
          <w:lang w:val="ka-GE" w:eastAsia="ar-SA"/>
        </w:rPr>
        <w:t xml:space="preserve">გაზმომარაგება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ზემოაღნიშნულ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  <w:lang w:eastAsia="ar-SA"/>
        </w:rPr>
        <w:t>მისამართზე</w:t>
      </w:r>
      <w:proofErr w:type="spellEnd"/>
      <w:r w:rsidRPr="00FF7656">
        <w:rPr>
          <w:rFonts w:eastAsia="Times New Roman"/>
          <w:sz w:val="20"/>
          <w:szCs w:val="20"/>
          <w:lang w:eastAsia="ar-SA"/>
        </w:rPr>
        <w:t xml:space="preserve">. </w:t>
      </w:r>
    </w:p>
    <w:p w:rsidR="00E15C2B" w:rsidRPr="00FF7656" w:rsidRDefault="00E15C2B" w:rsidP="00FF7656">
      <w:pPr>
        <w:pStyle w:val="ListParagraph"/>
        <w:widowControl/>
        <w:numPr>
          <w:ilvl w:val="0"/>
          <w:numId w:val="10"/>
        </w:numPr>
        <w:tabs>
          <w:tab w:val="left" w:pos="0"/>
          <w:tab w:val="left" w:pos="450"/>
          <w:tab w:val="left" w:pos="540"/>
        </w:tabs>
        <w:autoSpaceDE/>
        <w:autoSpaceDN/>
        <w:adjustRightInd w:val="0"/>
        <w:spacing w:before="8"/>
        <w:contextualSpacing/>
        <w:jc w:val="both"/>
        <w:rPr>
          <w:rFonts w:eastAsia="Times New Roman"/>
          <w:sz w:val="20"/>
          <w:szCs w:val="20"/>
          <w:lang w:eastAsia="ar-SA"/>
        </w:rPr>
      </w:pPr>
      <w:r w:rsidRPr="00FF7656">
        <w:rPr>
          <w:rFonts w:eastAsia="Times New Roman"/>
          <w:sz w:val="20"/>
          <w:szCs w:val="20"/>
          <w:lang w:val="ka-GE"/>
        </w:rPr>
        <w:t xml:space="preserve"> </w:t>
      </w:r>
      <w:proofErr w:type="spellStart"/>
      <w:proofErr w:type="gramStart"/>
      <w:r w:rsidRPr="00FF7656">
        <w:rPr>
          <w:rFonts w:eastAsia="Times New Roman"/>
          <w:sz w:val="20"/>
          <w:szCs w:val="20"/>
        </w:rPr>
        <w:t>ამ</w:t>
      </w:r>
      <w:proofErr w:type="spellEnd"/>
      <w:proofErr w:type="gram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განაცხადის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ხელმოწერით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ვადასტურებ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განაცხადში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მოცემული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ინფორმაციის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სისწორეს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და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მასში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ასახული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პირობების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შესრულების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შემთხვევაში</w:t>
      </w:r>
      <w:proofErr w:type="spellEnd"/>
      <w:r w:rsidRPr="00FF7656">
        <w:rPr>
          <w:rFonts w:eastAsia="Times New Roman"/>
          <w:sz w:val="20"/>
          <w:szCs w:val="20"/>
        </w:rPr>
        <w:t xml:space="preserve">, </w:t>
      </w:r>
      <w:proofErr w:type="spellStart"/>
      <w:r w:rsidRPr="00FF7656">
        <w:rPr>
          <w:rFonts w:eastAsia="Times New Roman"/>
          <w:sz w:val="20"/>
          <w:szCs w:val="20"/>
        </w:rPr>
        <w:t>შევასრულებ</w:t>
      </w:r>
      <w:proofErr w:type="spellEnd"/>
      <w:r w:rsidRPr="00FF7656">
        <w:rPr>
          <w:rFonts w:eastAsia="Times New Roman"/>
          <w:sz w:val="20"/>
          <w:szCs w:val="20"/>
        </w:rPr>
        <w:t xml:space="preserve">  </w:t>
      </w:r>
      <w:proofErr w:type="spellStart"/>
      <w:r w:rsidRPr="00FF7656">
        <w:rPr>
          <w:rFonts w:eastAsia="Times New Roman"/>
          <w:sz w:val="20"/>
          <w:szCs w:val="20"/>
        </w:rPr>
        <w:t>წესებით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r w:rsidRPr="00FF7656">
        <w:rPr>
          <w:rFonts w:eastAsia="Times New Roman"/>
          <w:sz w:val="20"/>
          <w:szCs w:val="20"/>
          <w:lang w:val="ka-GE"/>
        </w:rPr>
        <w:t xml:space="preserve">და ,,მომსახურების ხარისხის წესებით“ </w:t>
      </w:r>
      <w:proofErr w:type="spellStart"/>
      <w:r w:rsidRPr="00FF7656">
        <w:rPr>
          <w:rFonts w:eastAsia="Times New Roman"/>
          <w:sz w:val="20"/>
          <w:szCs w:val="20"/>
        </w:rPr>
        <w:t>განსაზღვრულ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ვალდებულებებს</w:t>
      </w:r>
      <w:proofErr w:type="spellEnd"/>
      <w:r w:rsidRPr="00FF7656">
        <w:rPr>
          <w:rFonts w:eastAsia="Times New Roman"/>
          <w:sz w:val="20"/>
          <w:szCs w:val="20"/>
        </w:rPr>
        <w:t xml:space="preserve">, </w:t>
      </w:r>
      <w:proofErr w:type="spellStart"/>
      <w:r w:rsidRPr="00FF7656">
        <w:rPr>
          <w:rFonts w:eastAsia="Times New Roman"/>
          <w:sz w:val="20"/>
          <w:szCs w:val="20"/>
        </w:rPr>
        <w:t>მათ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შორის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დროულად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გადავიხდი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ჩემ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მიერ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მოთხოვნილ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მომსახურებაზე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დადგენილ</w:t>
      </w:r>
      <w:proofErr w:type="spellEnd"/>
      <w:r w:rsidRPr="00FF7656">
        <w:rPr>
          <w:rFonts w:eastAsia="Times New Roman"/>
          <w:sz w:val="20"/>
          <w:szCs w:val="20"/>
        </w:rPr>
        <w:t xml:space="preserve"> </w:t>
      </w:r>
      <w:proofErr w:type="spellStart"/>
      <w:r w:rsidRPr="00FF7656">
        <w:rPr>
          <w:rFonts w:eastAsia="Times New Roman"/>
          <w:sz w:val="20"/>
          <w:szCs w:val="20"/>
        </w:rPr>
        <w:t>საფასურს</w:t>
      </w:r>
      <w:proofErr w:type="spellEnd"/>
      <w:r w:rsidRPr="00FF7656">
        <w:rPr>
          <w:rFonts w:eastAsia="Times New Roman"/>
          <w:sz w:val="20"/>
          <w:szCs w:val="20"/>
          <w:lang w:val="ka-GE"/>
        </w:rPr>
        <w:t xml:space="preserve">. </w:t>
      </w:r>
      <w:r w:rsidRPr="00FF7656">
        <w:rPr>
          <w:rFonts w:eastAsia="Times New Roman" w:cs="Times New Roman"/>
          <w:sz w:val="20"/>
          <w:szCs w:val="20"/>
          <w:lang w:val="ka-GE"/>
        </w:rPr>
        <w:t xml:space="preserve">  </w:t>
      </w:r>
    </w:p>
    <w:p w:rsidR="008E3596" w:rsidRPr="008E3596" w:rsidRDefault="008E3596" w:rsidP="004B7257">
      <w:pPr>
        <w:pStyle w:val="ListParagraph"/>
        <w:widowControl/>
        <w:tabs>
          <w:tab w:val="left" w:pos="0"/>
          <w:tab w:val="left" w:pos="450"/>
          <w:tab w:val="left" w:pos="540"/>
        </w:tabs>
        <w:autoSpaceDE/>
        <w:autoSpaceDN/>
        <w:adjustRightInd w:val="0"/>
        <w:spacing w:before="8"/>
        <w:ind w:left="540" w:firstLine="0"/>
        <w:contextualSpacing/>
        <w:jc w:val="both"/>
        <w:rPr>
          <w:rFonts w:eastAsia="Times New Roman"/>
          <w:sz w:val="20"/>
          <w:szCs w:val="20"/>
          <w:lang w:eastAsia="ar-SA"/>
        </w:rPr>
      </w:pPr>
    </w:p>
    <w:p w:rsidR="00E15C2B" w:rsidRPr="00992974" w:rsidRDefault="00E15C2B" w:rsidP="00E244FC">
      <w:pPr>
        <w:pStyle w:val="ListParagraph"/>
        <w:widowControl/>
        <w:numPr>
          <w:ilvl w:val="0"/>
          <w:numId w:val="5"/>
        </w:numPr>
        <w:autoSpaceDE/>
        <w:autoSpaceDN/>
        <w:adjustRightInd w:val="0"/>
        <w:spacing w:line="276" w:lineRule="exact"/>
        <w:contextualSpacing/>
        <w:jc w:val="both"/>
        <w:rPr>
          <w:rFonts w:eastAsia="Times New Roman"/>
          <w:b/>
          <w:lang w:val="de-DE" w:eastAsia="ar-SA"/>
        </w:rPr>
      </w:pPr>
      <w:proofErr w:type="spellStart"/>
      <w:r w:rsidRPr="00992974">
        <w:rPr>
          <w:rFonts w:eastAsia="Times New Roman"/>
          <w:b/>
          <w:lang w:eastAsia="ar-SA"/>
        </w:rPr>
        <w:t>დამატებითი</w:t>
      </w:r>
      <w:proofErr w:type="spellEnd"/>
      <w:r w:rsidRPr="00992974">
        <w:rPr>
          <w:rFonts w:eastAsia="Times New Roman"/>
          <w:b/>
          <w:lang w:eastAsia="ar-SA"/>
        </w:rPr>
        <w:t xml:space="preserve"> </w:t>
      </w:r>
      <w:proofErr w:type="spellStart"/>
      <w:r w:rsidRPr="00992974">
        <w:rPr>
          <w:rFonts w:eastAsia="Times New Roman"/>
          <w:b/>
          <w:lang w:eastAsia="ar-SA"/>
        </w:rPr>
        <w:t>ინფორმაცია</w:t>
      </w:r>
      <w:proofErr w:type="spellEnd"/>
      <w:r w:rsidRPr="00992974">
        <w:rPr>
          <w:rFonts w:eastAsia="Times New Roman"/>
          <w:b/>
          <w:lang w:eastAsia="ar-SA"/>
        </w:rPr>
        <w:t>:</w:t>
      </w:r>
    </w:p>
    <w:p w:rsidR="00E15C2B" w:rsidRPr="00FF7656" w:rsidRDefault="00E15C2B" w:rsidP="00FF7656">
      <w:pPr>
        <w:pStyle w:val="ListParagraph"/>
        <w:widowControl/>
        <w:numPr>
          <w:ilvl w:val="0"/>
          <w:numId w:val="10"/>
        </w:numPr>
        <w:tabs>
          <w:tab w:val="left" w:pos="360"/>
        </w:tabs>
        <w:suppressAutoHyphens/>
        <w:autoSpaceDE/>
        <w:autoSpaceDN/>
        <w:spacing w:line="100" w:lineRule="atLeast"/>
        <w:rPr>
          <w:rFonts w:eastAsia="Courier New" w:cs="Courier New"/>
          <w:sz w:val="20"/>
          <w:szCs w:val="20"/>
          <w:lang w:val="ka-GE" w:eastAsia="ar-SA"/>
        </w:rPr>
      </w:pPr>
      <w:r w:rsidRPr="00FF7656">
        <w:rPr>
          <w:rFonts w:eastAsia="Calibri"/>
          <w:sz w:val="20"/>
          <w:szCs w:val="20"/>
          <w:lang w:val="ka-GE" w:eastAsia="ar-SA"/>
        </w:rPr>
        <w:t xml:space="preserve">გესაჭიროებათ საგადასახადო ანგარიშ-ფაქტურა: </w:t>
      </w:r>
      <w:r w:rsidRPr="00FF7656">
        <w:rPr>
          <w:rFonts w:ascii="Segoe UI Symbol" w:eastAsia="Calibri" w:hAnsi="Segoe UI Symbol" w:cs="Segoe UI Symbol"/>
          <w:sz w:val="20"/>
          <w:szCs w:val="20"/>
          <w:lang w:val="ka-GE" w:eastAsia="ar-SA"/>
        </w:rPr>
        <w:t>☐</w:t>
      </w:r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დიახ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;    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ან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    </w:t>
      </w:r>
      <w:r w:rsidRPr="00FF7656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არა</w:t>
      </w:r>
      <w:proofErr w:type="spellEnd"/>
      <w:r w:rsidRPr="00FF7656">
        <w:rPr>
          <w:rFonts w:eastAsia="Calibri"/>
          <w:sz w:val="20"/>
          <w:szCs w:val="20"/>
          <w:lang w:eastAsia="ar-SA"/>
        </w:rPr>
        <w:t>.</w:t>
      </w:r>
    </w:p>
    <w:p w:rsidR="00E15C2B" w:rsidRPr="00FF7656" w:rsidRDefault="00E15C2B" w:rsidP="00FF7656">
      <w:pPr>
        <w:pStyle w:val="ListParagraph"/>
        <w:widowControl/>
        <w:numPr>
          <w:ilvl w:val="0"/>
          <w:numId w:val="10"/>
        </w:numPr>
        <w:tabs>
          <w:tab w:val="left" w:pos="380"/>
          <w:tab w:val="left" w:pos="530"/>
          <w:tab w:val="left" w:pos="560"/>
          <w:tab w:val="left" w:pos="1085"/>
        </w:tabs>
        <w:suppressAutoHyphens/>
        <w:autoSpaceDE/>
        <w:autoSpaceDN/>
        <w:adjustRightInd w:val="0"/>
        <w:spacing w:line="286" w:lineRule="exact"/>
        <w:jc w:val="both"/>
        <w:rPr>
          <w:rFonts w:eastAsia="Calibri"/>
          <w:sz w:val="20"/>
          <w:szCs w:val="20"/>
          <w:lang w:eastAsia="ar-SA"/>
        </w:rPr>
      </w:pPr>
      <w:proofErr w:type="spellStart"/>
      <w:r w:rsidRPr="00FF7656">
        <w:rPr>
          <w:rFonts w:eastAsia="Calibri"/>
          <w:sz w:val="20"/>
          <w:szCs w:val="20"/>
          <w:lang w:eastAsia="ar-SA"/>
        </w:rPr>
        <w:t>განაცხადში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მოცემული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ჩემი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პირადი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ნომერი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,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ტელეფონი</w:t>
      </w:r>
      <w:proofErr w:type="spellEnd"/>
      <w:r w:rsidRPr="00FF7656">
        <w:rPr>
          <w:rFonts w:eastAsia="Calibri"/>
          <w:sz w:val="20"/>
          <w:szCs w:val="20"/>
          <w:lang w:val="ka-GE" w:eastAsia="ar-SA"/>
        </w:rPr>
        <w:t>ს</w:t>
      </w:r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ნომერი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და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ელ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.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ფოსტის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FF7656">
        <w:rPr>
          <w:rFonts w:eastAsia="Calibri"/>
          <w:sz w:val="20"/>
          <w:szCs w:val="20"/>
          <w:lang w:eastAsia="ar-SA"/>
        </w:rPr>
        <w:t>მისამართი</w:t>
      </w:r>
      <w:proofErr w:type="spellEnd"/>
      <w:r w:rsidRPr="00FF7656">
        <w:rPr>
          <w:rFonts w:eastAsia="Calibri"/>
          <w:sz w:val="20"/>
          <w:szCs w:val="20"/>
          <w:lang w:eastAsia="ar-SA"/>
        </w:rPr>
        <w:t xml:space="preserve">: </w:t>
      </w:r>
    </w:p>
    <w:p w:rsidR="00E15C2B" w:rsidRPr="00C575DE" w:rsidRDefault="00E15C2B" w:rsidP="00E15C2B">
      <w:pPr>
        <w:tabs>
          <w:tab w:val="left" w:pos="530"/>
          <w:tab w:val="left" w:pos="560"/>
          <w:tab w:val="left" w:pos="1085"/>
        </w:tabs>
        <w:suppressAutoHyphens/>
        <w:adjustRightInd w:val="0"/>
        <w:spacing w:line="286" w:lineRule="exact"/>
        <w:ind w:left="360"/>
        <w:jc w:val="both"/>
        <w:rPr>
          <w:rFonts w:eastAsia="Calibri" w:cs="Consolas"/>
          <w:sz w:val="20"/>
          <w:szCs w:val="20"/>
          <w:lang w:eastAsia="ar-SA"/>
        </w:rPr>
      </w:pP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ა)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გამოყენებულ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იქნეს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r w:rsidR="00862FC9">
        <w:rPr>
          <w:rFonts w:eastAsia="Calibri"/>
          <w:spacing w:val="-1"/>
          <w:position w:val="1"/>
          <w:sz w:val="20"/>
          <w:szCs w:val="20"/>
          <w:lang w:val="ka-GE" w:eastAsia="ar-SA"/>
        </w:rPr>
        <w:t>გაზმომარაგებასთან</w:t>
      </w:r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დაკავშირებული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ინფორმაციის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შეტყობინების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მიზნით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: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/>
          <w:sz w:val="20"/>
          <w:szCs w:val="20"/>
          <w:lang w:val="ka-GE"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დიახ,   ან  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 w:cs="Consolas"/>
          <w:spacing w:val="-17"/>
          <w:position w:val="1"/>
          <w:sz w:val="20"/>
          <w:szCs w:val="20"/>
          <w:lang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>არა;</w:t>
      </w:r>
    </w:p>
    <w:p w:rsidR="00E15C2B" w:rsidRPr="00C575DE" w:rsidRDefault="00E15C2B" w:rsidP="00E15C2B">
      <w:pPr>
        <w:tabs>
          <w:tab w:val="left" w:pos="380"/>
          <w:tab w:val="left" w:pos="530"/>
          <w:tab w:val="left" w:pos="560"/>
          <w:tab w:val="left" w:pos="1085"/>
        </w:tabs>
        <w:suppressAutoHyphens/>
        <w:adjustRightInd w:val="0"/>
        <w:spacing w:line="286" w:lineRule="exact"/>
        <w:ind w:left="360"/>
        <w:jc w:val="both"/>
        <w:rPr>
          <w:rFonts w:eastAsia="Calibri" w:cs="Consolas"/>
          <w:sz w:val="20"/>
          <w:szCs w:val="20"/>
          <w:lang w:eastAsia="ar-SA"/>
        </w:rPr>
      </w:pP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ბ)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მიეწოდოს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>ელექტროენერგიისა</w:t>
      </w:r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და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წყალმომარაგების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სექტორში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მომსახურე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საწარმოებს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სადაც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განაცხადში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მოცემულ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მისამართზე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რეგისტრირებული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ვარ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მომხმარებლად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და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გამაჩნია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აბონენტის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ნომერი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: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/>
          <w:sz w:val="20"/>
          <w:szCs w:val="20"/>
          <w:lang w:val="ka-GE"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დიახ   ან  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 w:cs="Consolas"/>
          <w:spacing w:val="-17"/>
          <w:position w:val="1"/>
          <w:sz w:val="20"/>
          <w:szCs w:val="20"/>
          <w:lang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>არა</w:t>
      </w:r>
    </w:p>
    <w:p w:rsidR="00E15C2B" w:rsidRPr="00C575DE" w:rsidRDefault="00E15C2B" w:rsidP="00E15C2B">
      <w:pPr>
        <w:tabs>
          <w:tab w:val="left" w:pos="725"/>
          <w:tab w:val="left" w:pos="810"/>
          <w:tab w:val="left" w:pos="4780"/>
        </w:tabs>
        <w:adjustRightInd w:val="0"/>
        <w:spacing w:line="276" w:lineRule="exact"/>
        <w:ind w:left="545"/>
        <w:contextualSpacing/>
        <w:rPr>
          <w:rFonts w:eastAsia="Times New Roman"/>
          <w:sz w:val="20"/>
          <w:szCs w:val="20"/>
        </w:rPr>
      </w:pPr>
      <w:r w:rsidRPr="00C575DE">
        <w:rPr>
          <w:rFonts w:eastAsia="Times New Roman"/>
          <w:sz w:val="20"/>
          <w:szCs w:val="20"/>
        </w:rPr>
        <w:t>1) __________________________________</w:t>
      </w:r>
      <w:proofErr w:type="gramStart"/>
      <w:r w:rsidRPr="00C575DE">
        <w:rPr>
          <w:rFonts w:eastAsia="Times New Roman"/>
          <w:sz w:val="20"/>
          <w:szCs w:val="20"/>
        </w:rPr>
        <w:t>_ ;</w:t>
      </w:r>
      <w:proofErr w:type="gramEnd"/>
      <w:r w:rsidRPr="00C575DE">
        <w:rPr>
          <w:rFonts w:eastAsia="Times New Roman"/>
          <w:sz w:val="20"/>
          <w:szCs w:val="20"/>
        </w:rPr>
        <w:t xml:space="preserve"> </w:t>
      </w:r>
      <w:r w:rsidRPr="00C575DE">
        <w:rPr>
          <w:rFonts w:eastAsia="Times New Roman"/>
          <w:sz w:val="20"/>
          <w:szCs w:val="20"/>
          <w:lang w:val="de-DE"/>
        </w:rPr>
        <w:t xml:space="preserve">             </w:t>
      </w:r>
      <w:r w:rsidRPr="00C575DE">
        <w:rPr>
          <w:rFonts w:eastAsia="Times New Roman"/>
          <w:sz w:val="20"/>
          <w:szCs w:val="20"/>
        </w:rPr>
        <w:t xml:space="preserve">2) ___________________________________  .  </w:t>
      </w:r>
    </w:p>
    <w:p w:rsidR="00E15C2B" w:rsidRPr="00C575DE" w:rsidRDefault="00E15C2B" w:rsidP="00FF7656">
      <w:pPr>
        <w:widowControl/>
        <w:numPr>
          <w:ilvl w:val="0"/>
          <w:numId w:val="10"/>
        </w:numPr>
        <w:tabs>
          <w:tab w:val="left" w:pos="180"/>
          <w:tab w:val="left" w:pos="360"/>
        </w:tabs>
        <w:autoSpaceDE/>
        <w:autoSpaceDN/>
        <w:adjustRightInd w:val="0"/>
        <w:spacing w:line="276" w:lineRule="exact"/>
        <w:contextualSpacing/>
        <w:jc w:val="both"/>
        <w:rPr>
          <w:rFonts w:eastAsia="Times New Roman"/>
          <w:sz w:val="20"/>
          <w:szCs w:val="20"/>
        </w:rPr>
      </w:pPr>
      <w:proofErr w:type="spellStart"/>
      <w:proofErr w:type="gramStart"/>
      <w:r w:rsidRPr="00C575DE">
        <w:rPr>
          <w:rFonts w:eastAsia="Times New Roman"/>
          <w:sz w:val="20"/>
          <w:szCs w:val="20"/>
          <w:lang w:eastAsia="ar-SA"/>
        </w:rPr>
        <w:t>თანახმა</w:t>
      </w:r>
      <w:proofErr w:type="spellEnd"/>
      <w:proofErr w:type="gram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ვარ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ქვითარი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მივიღო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ელექტრონული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ფორმით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ქვითრის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მიწოდების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შესახებ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თანდართული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შეთანხმების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შესაბამისად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:  </w:t>
      </w:r>
      <w:r w:rsidRPr="00C575DE">
        <w:rPr>
          <w:rFonts w:ascii="MS Gothic" w:eastAsia="MS Gothic" w:hAnsi="MS Gothic" w:hint="eastAsia"/>
          <w:sz w:val="20"/>
          <w:szCs w:val="20"/>
          <w:lang w:eastAsia="ar-SA"/>
        </w:rPr>
        <w:t>☐</w:t>
      </w:r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დიახ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;      </w:t>
      </w:r>
      <w:r w:rsidRPr="00C575DE">
        <w:rPr>
          <w:rFonts w:ascii="MS Gothic" w:eastAsia="MS Gothic" w:hAnsi="MS Gothic" w:hint="eastAsia"/>
          <w:sz w:val="20"/>
          <w:szCs w:val="20"/>
          <w:lang w:eastAsia="ar-SA"/>
        </w:rPr>
        <w:t>☐</w:t>
      </w:r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არა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;     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ან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    </w:t>
      </w:r>
      <w:r w:rsidRPr="00C575DE">
        <w:rPr>
          <w:rFonts w:ascii="MS Gothic" w:eastAsia="MS Gothic" w:hAnsi="MS Gothic" w:hint="eastAsia"/>
          <w:sz w:val="20"/>
          <w:szCs w:val="20"/>
          <w:lang w:eastAsia="ar-SA"/>
        </w:rPr>
        <w:t>☐</w:t>
      </w:r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უკვე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ვსარგებლობ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ამ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მომსახურებით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>.</w:t>
      </w:r>
    </w:p>
    <w:p w:rsidR="00E15C2B" w:rsidRPr="008C4B0B" w:rsidRDefault="00E15C2B" w:rsidP="008E3596">
      <w:pPr>
        <w:widowControl/>
        <w:tabs>
          <w:tab w:val="left" w:pos="10220"/>
        </w:tabs>
        <w:autoSpaceDE/>
        <w:autoSpaceDN/>
        <w:spacing w:before="5"/>
        <w:rPr>
          <w:rFonts w:eastAsia="Consolas" w:cs="Consolas"/>
          <w:u w:val="single" w:color="000000"/>
          <w:lang w:val="ka-GE"/>
        </w:rPr>
      </w:pPr>
    </w:p>
    <w:p w:rsidR="00E15C2B" w:rsidRDefault="00E15C2B" w:rsidP="00E244FC">
      <w:pPr>
        <w:pStyle w:val="ListParagraph"/>
        <w:widowControl/>
        <w:numPr>
          <w:ilvl w:val="0"/>
          <w:numId w:val="5"/>
        </w:numPr>
        <w:autoSpaceDE/>
        <w:autoSpaceDN/>
        <w:spacing w:before="37"/>
        <w:contextualSpacing/>
        <w:rPr>
          <w:b/>
        </w:rPr>
      </w:pPr>
      <w:proofErr w:type="spellStart"/>
      <w:r w:rsidRPr="0049752B">
        <w:rPr>
          <w:b/>
        </w:rPr>
        <w:t>თა</w:t>
      </w:r>
      <w:r w:rsidRPr="0049752B">
        <w:rPr>
          <w:b/>
          <w:spacing w:val="-2"/>
        </w:rPr>
        <w:t>ნ</w:t>
      </w:r>
      <w:r w:rsidRPr="0049752B">
        <w:rPr>
          <w:b/>
        </w:rPr>
        <w:t>და</w:t>
      </w:r>
      <w:r w:rsidRPr="0049752B">
        <w:rPr>
          <w:b/>
          <w:spacing w:val="1"/>
        </w:rPr>
        <w:t>რ</w:t>
      </w:r>
      <w:r w:rsidRPr="0049752B">
        <w:rPr>
          <w:b/>
          <w:spacing w:val="-2"/>
        </w:rPr>
        <w:t>თ</w:t>
      </w:r>
      <w:r w:rsidRPr="0049752B">
        <w:rPr>
          <w:b/>
        </w:rPr>
        <w:t>ული</w:t>
      </w:r>
      <w:proofErr w:type="spellEnd"/>
      <w:r w:rsidRPr="0049752B">
        <w:rPr>
          <w:b/>
        </w:rPr>
        <w:t xml:space="preserve"> </w:t>
      </w:r>
      <w:proofErr w:type="spellStart"/>
      <w:r w:rsidRPr="0049752B">
        <w:rPr>
          <w:b/>
          <w:spacing w:val="-2"/>
        </w:rPr>
        <w:t>დ</w:t>
      </w:r>
      <w:r w:rsidRPr="0049752B">
        <w:rPr>
          <w:b/>
        </w:rPr>
        <w:t>ო</w:t>
      </w:r>
      <w:r w:rsidRPr="0049752B">
        <w:rPr>
          <w:b/>
          <w:spacing w:val="-1"/>
        </w:rPr>
        <w:t>კ</w:t>
      </w:r>
      <w:r w:rsidRPr="0049752B">
        <w:rPr>
          <w:b/>
        </w:rPr>
        <w:t>უმ</w:t>
      </w:r>
      <w:r w:rsidRPr="0049752B">
        <w:rPr>
          <w:b/>
          <w:spacing w:val="-2"/>
        </w:rPr>
        <w:t>ე</w:t>
      </w:r>
      <w:r w:rsidRPr="0049752B">
        <w:rPr>
          <w:b/>
          <w:spacing w:val="1"/>
        </w:rPr>
        <w:t>ნ</w:t>
      </w:r>
      <w:r w:rsidRPr="0049752B">
        <w:rPr>
          <w:b/>
          <w:spacing w:val="-1"/>
        </w:rPr>
        <w:t>ტ</w:t>
      </w:r>
      <w:r w:rsidRPr="0049752B">
        <w:rPr>
          <w:b/>
        </w:rPr>
        <w:t>აცია</w:t>
      </w:r>
      <w:proofErr w:type="spellEnd"/>
      <w:r w:rsidRPr="0049752B">
        <w:rPr>
          <w:b/>
        </w:rPr>
        <w:t>:</w:t>
      </w:r>
    </w:p>
    <w:p w:rsidR="00E15C2B" w:rsidRPr="00C575DE" w:rsidRDefault="00D916D8" w:rsidP="00FF7656">
      <w:pPr>
        <w:pStyle w:val="ListParagraph"/>
        <w:widowControl/>
        <w:numPr>
          <w:ilvl w:val="0"/>
          <w:numId w:val="10"/>
        </w:numPr>
        <w:autoSpaceDE/>
        <w:autoSpaceDN/>
        <w:spacing w:before="37"/>
        <w:contextualSpacing/>
        <w:rPr>
          <w:b/>
          <w:sz w:val="20"/>
          <w:szCs w:val="20"/>
        </w:rPr>
      </w:pPr>
      <w:r>
        <w:rPr>
          <w:spacing w:val="-1"/>
          <w:sz w:val="20"/>
          <w:szCs w:val="20"/>
          <w:lang w:val="ka-GE"/>
        </w:rPr>
        <w:t>სიმძლავრის გაზრდის საფასურის</w:t>
      </w:r>
      <w:r w:rsidR="00DD0179">
        <w:rPr>
          <w:rStyle w:val="FootnoteReference"/>
          <w:spacing w:val="-1"/>
          <w:sz w:val="20"/>
          <w:szCs w:val="20"/>
          <w:lang w:val="ka-GE"/>
        </w:rPr>
        <w:footnoteReference w:id="5"/>
      </w:r>
      <w:r>
        <w:rPr>
          <w:spacing w:val="-1"/>
          <w:sz w:val="20"/>
          <w:szCs w:val="20"/>
          <w:lang w:val="ka-GE"/>
        </w:rPr>
        <w:t xml:space="preserve"> </w:t>
      </w:r>
      <w:r w:rsidR="00067C34">
        <w:rPr>
          <w:spacing w:val="-1"/>
          <w:sz w:val="20"/>
          <w:szCs w:val="20"/>
          <w:lang w:val="ka-GE"/>
        </w:rPr>
        <w:t xml:space="preserve">გავრცელების შემთხვევაში საფასურის </w:t>
      </w:r>
      <w:sdt>
        <w:sdtPr>
          <w:rPr>
            <w:spacing w:val="-1"/>
            <w:sz w:val="20"/>
            <w:szCs w:val="20"/>
            <w:lang w:val="ka-GE"/>
          </w:rPr>
          <w:id w:val="184952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64D">
            <w:rPr>
              <w:rFonts w:ascii="MS Gothic" w:eastAsia="MS Gothic" w:hAnsi="MS Gothic" w:hint="eastAsia"/>
              <w:spacing w:val="-1"/>
              <w:sz w:val="20"/>
              <w:szCs w:val="20"/>
              <w:lang w:val="ka-GE"/>
            </w:rPr>
            <w:t>☐</w:t>
          </w:r>
        </w:sdtContent>
      </w:sdt>
      <w:r w:rsidR="0016164D">
        <w:rPr>
          <w:spacing w:val="-1"/>
          <w:sz w:val="20"/>
          <w:szCs w:val="20"/>
          <w:lang w:val="ka-GE"/>
        </w:rPr>
        <w:t xml:space="preserve">50% ან </w:t>
      </w:r>
      <w:sdt>
        <w:sdtPr>
          <w:rPr>
            <w:spacing w:val="-1"/>
            <w:sz w:val="20"/>
            <w:szCs w:val="20"/>
            <w:lang w:val="ka-GE"/>
          </w:rPr>
          <w:id w:val="138190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64D">
            <w:rPr>
              <w:rFonts w:ascii="MS Gothic" w:eastAsia="MS Gothic" w:hAnsi="MS Gothic" w:hint="eastAsia"/>
              <w:spacing w:val="-1"/>
              <w:sz w:val="20"/>
              <w:szCs w:val="20"/>
              <w:lang w:val="ka-GE"/>
            </w:rPr>
            <w:t>☐</w:t>
          </w:r>
        </w:sdtContent>
      </w:sdt>
      <w:r w:rsidR="0016164D">
        <w:rPr>
          <w:spacing w:val="-1"/>
          <w:sz w:val="20"/>
          <w:szCs w:val="20"/>
          <w:lang w:val="ka-GE"/>
        </w:rPr>
        <w:t xml:space="preserve">100% </w:t>
      </w:r>
      <w:proofErr w:type="spellStart"/>
      <w:r w:rsidR="00E15C2B" w:rsidRPr="00C575DE">
        <w:rPr>
          <w:sz w:val="20"/>
          <w:szCs w:val="20"/>
        </w:rPr>
        <w:t>გ</w:t>
      </w:r>
      <w:r w:rsidR="00E15C2B" w:rsidRPr="00C575DE">
        <w:rPr>
          <w:spacing w:val="-1"/>
          <w:sz w:val="20"/>
          <w:szCs w:val="20"/>
        </w:rPr>
        <w:t>ადა</w:t>
      </w:r>
      <w:r w:rsidR="00E15C2B" w:rsidRPr="00C575DE">
        <w:rPr>
          <w:sz w:val="20"/>
          <w:szCs w:val="20"/>
        </w:rPr>
        <w:t>ხ</w:t>
      </w:r>
      <w:r w:rsidR="00E15C2B" w:rsidRPr="00C575DE">
        <w:rPr>
          <w:spacing w:val="-1"/>
          <w:sz w:val="20"/>
          <w:szCs w:val="20"/>
        </w:rPr>
        <w:t>დ</w:t>
      </w:r>
      <w:r w:rsidR="00E15C2B" w:rsidRPr="00C575DE">
        <w:rPr>
          <w:sz w:val="20"/>
          <w:szCs w:val="20"/>
        </w:rPr>
        <w:t>ის</w:t>
      </w:r>
      <w:proofErr w:type="spellEnd"/>
      <w:r w:rsidR="00E15C2B" w:rsidRPr="00C575DE">
        <w:rPr>
          <w:sz w:val="20"/>
          <w:szCs w:val="20"/>
          <w:lang w:val="ka-GE"/>
        </w:rPr>
        <w:t xml:space="preserve"> </w:t>
      </w:r>
      <w:proofErr w:type="spellStart"/>
      <w:r w:rsidR="00E15C2B" w:rsidRPr="00C575DE">
        <w:rPr>
          <w:spacing w:val="-1"/>
          <w:sz w:val="20"/>
          <w:szCs w:val="20"/>
        </w:rPr>
        <w:t>დამადასტ</w:t>
      </w:r>
      <w:r w:rsidR="00E15C2B" w:rsidRPr="00C575DE">
        <w:rPr>
          <w:sz w:val="20"/>
          <w:szCs w:val="20"/>
        </w:rPr>
        <w:t>ურ</w:t>
      </w:r>
      <w:r w:rsidR="00E15C2B" w:rsidRPr="00C575DE">
        <w:rPr>
          <w:spacing w:val="1"/>
          <w:sz w:val="20"/>
          <w:szCs w:val="20"/>
        </w:rPr>
        <w:t>ე</w:t>
      </w:r>
      <w:r w:rsidR="00E15C2B" w:rsidRPr="00C575DE">
        <w:rPr>
          <w:sz w:val="20"/>
          <w:szCs w:val="20"/>
        </w:rPr>
        <w:t>ბელი</w:t>
      </w:r>
      <w:proofErr w:type="spellEnd"/>
      <w:r w:rsidR="00E15C2B" w:rsidRPr="00C575DE">
        <w:rPr>
          <w:sz w:val="20"/>
          <w:szCs w:val="20"/>
        </w:rPr>
        <w:t xml:space="preserve"> </w:t>
      </w:r>
      <w:r w:rsidR="00E15C2B" w:rsidRPr="00C575DE">
        <w:rPr>
          <w:spacing w:val="11"/>
          <w:sz w:val="20"/>
          <w:szCs w:val="20"/>
        </w:rPr>
        <w:t xml:space="preserve"> </w:t>
      </w:r>
      <w:r w:rsidR="00E15C2B" w:rsidRPr="00C575DE">
        <w:rPr>
          <w:spacing w:val="-1"/>
          <w:sz w:val="20"/>
          <w:szCs w:val="20"/>
          <w:lang w:val="ka-GE"/>
        </w:rPr>
        <w:t>საბუთი</w:t>
      </w:r>
      <w:r w:rsidR="00E15C2B" w:rsidRPr="00C575DE">
        <w:rPr>
          <w:rFonts w:eastAsia="Consolas" w:cs="Consolas"/>
          <w:sz w:val="20"/>
          <w:szCs w:val="20"/>
        </w:rPr>
        <w:t xml:space="preserve"> </w:t>
      </w:r>
      <w:r w:rsidR="00E15C2B" w:rsidRPr="00C575DE">
        <w:rPr>
          <w:rFonts w:ascii="Segoe UI Symbol" w:eastAsia="MS Gothic" w:hAnsi="Segoe UI Symbol" w:cs="Segoe UI Symbol"/>
          <w:sz w:val="20"/>
          <w:szCs w:val="20"/>
        </w:rPr>
        <w:t>☐</w:t>
      </w:r>
      <w:r w:rsidR="00E15C2B" w:rsidRPr="00C575DE">
        <w:rPr>
          <w:rFonts w:eastAsia="MS Gothic" w:cs="Segoe UI Symbol"/>
          <w:sz w:val="20"/>
          <w:szCs w:val="20"/>
          <w:lang w:val="ka-GE"/>
        </w:rPr>
        <w:t xml:space="preserve">; </w:t>
      </w:r>
      <w:proofErr w:type="spellStart"/>
      <w:r w:rsidR="00E15C2B" w:rsidRPr="00C575DE">
        <w:rPr>
          <w:sz w:val="20"/>
          <w:szCs w:val="20"/>
        </w:rPr>
        <w:t>გ</w:t>
      </w:r>
      <w:r w:rsidR="00E15C2B" w:rsidRPr="00C575DE">
        <w:rPr>
          <w:spacing w:val="-1"/>
          <w:sz w:val="20"/>
          <w:szCs w:val="20"/>
        </w:rPr>
        <w:t>ადა</w:t>
      </w:r>
      <w:r w:rsidR="00E15C2B" w:rsidRPr="00C575DE">
        <w:rPr>
          <w:sz w:val="20"/>
          <w:szCs w:val="20"/>
        </w:rPr>
        <w:t>ხ</w:t>
      </w:r>
      <w:r w:rsidR="00E15C2B" w:rsidRPr="00C575DE">
        <w:rPr>
          <w:spacing w:val="-1"/>
          <w:sz w:val="20"/>
          <w:szCs w:val="20"/>
        </w:rPr>
        <w:t>დ</w:t>
      </w:r>
      <w:r w:rsidR="00E15C2B" w:rsidRPr="00C575DE">
        <w:rPr>
          <w:sz w:val="20"/>
          <w:szCs w:val="20"/>
        </w:rPr>
        <w:t>ილი</w:t>
      </w:r>
      <w:proofErr w:type="spellEnd"/>
      <w:r w:rsidR="00E15C2B" w:rsidRPr="00C575DE">
        <w:rPr>
          <w:sz w:val="20"/>
          <w:szCs w:val="20"/>
        </w:rPr>
        <w:t xml:space="preserve"> </w:t>
      </w:r>
      <w:proofErr w:type="spellStart"/>
      <w:r w:rsidR="00E15C2B" w:rsidRPr="00C575DE">
        <w:rPr>
          <w:spacing w:val="-1"/>
          <w:sz w:val="20"/>
          <w:szCs w:val="20"/>
        </w:rPr>
        <w:t>თან</w:t>
      </w:r>
      <w:r w:rsidR="00E15C2B" w:rsidRPr="00C575DE">
        <w:rPr>
          <w:sz w:val="20"/>
          <w:szCs w:val="20"/>
        </w:rPr>
        <w:t>ხა</w:t>
      </w:r>
      <w:proofErr w:type="spellEnd"/>
      <w:r w:rsidR="00E15C2B" w:rsidRPr="00C575DE">
        <w:rPr>
          <w:sz w:val="20"/>
          <w:szCs w:val="20"/>
        </w:rPr>
        <w:t xml:space="preserve"> </w:t>
      </w:r>
      <w:proofErr w:type="spellStart"/>
      <w:r w:rsidR="00E15C2B" w:rsidRPr="00C575DE">
        <w:rPr>
          <w:spacing w:val="-1"/>
          <w:sz w:val="20"/>
          <w:szCs w:val="20"/>
        </w:rPr>
        <w:t>ს</w:t>
      </w:r>
      <w:r w:rsidR="00E15C2B" w:rsidRPr="00C575DE">
        <w:rPr>
          <w:sz w:val="20"/>
          <w:szCs w:val="20"/>
        </w:rPr>
        <w:t>ი</w:t>
      </w:r>
      <w:r w:rsidR="00E15C2B" w:rsidRPr="00C575DE">
        <w:rPr>
          <w:spacing w:val="-1"/>
          <w:sz w:val="20"/>
          <w:szCs w:val="20"/>
        </w:rPr>
        <w:t>ტყვ</w:t>
      </w:r>
      <w:r w:rsidR="00E15C2B" w:rsidRPr="00C575DE">
        <w:rPr>
          <w:sz w:val="20"/>
          <w:szCs w:val="20"/>
        </w:rPr>
        <w:t>იერ</w:t>
      </w:r>
      <w:r w:rsidR="00E15C2B" w:rsidRPr="00C575DE">
        <w:rPr>
          <w:spacing w:val="-1"/>
          <w:sz w:val="20"/>
          <w:szCs w:val="20"/>
        </w:rPr>
        <w:t>ა</w:t>
      </w:r>
      <w:r w:rsidR="00E15C2B" w:rsidRPr="00C575DE">
        <w:rPr>
          <w:sz w:val="20"/>
          <w:szCs w:val="20"/>
        </w:rPr>
        <w:t>დ</w:t>
      </w:r>
      <w:proofErr w:type="spellEnd"/>
      <w:r w:rsidR="009F736E">
        <w:rPr>
          <w:rFonts w:eastAsia="Consolas" w:cs="Consolas"/>
          <w:sz w:val="20"/>
          <w:szCs w:val="20"/>
        </w:rPr>
        <w:t>:</w:t>
      </w:r>
      <w:r w:rsidR="009F736E">
        <w:rPr>
          <w:rFonts w:eastAsia="Consolas" w:cs="Consolas"/>
          <w:sz w:val="20"/>
          <w:szCs w:val="20"/>
          <w:lang w:val="ka-GE"/>
        </w:rPr>
        <w:t xml:space="preserve"> </w:t>
      </w:r>
      <w:r w:rsidR="00E15C2B" w:rsidRPr="00C575DE">
        <w:rPr>
          <w:rFonts w:eastAsia="Consolas" w:cs="Consolas"/>
          <w:sz w:val="20"/>
          <w:szCs w:val="20"/>
        </w:rPr>
        <w:t>_______</w:t>
      </w:r>
      <w:r w:rsidR="00E15C2B" w:rsidRPr="00C575DE">
        <w:rPr>
          <w:rFonts w:eastAsia="Consolas" w:cs="Consolas"/>
          <w:sz w:val="20"/>
          <w:szCs w:val="20"/>
          <w:lang w:val="ka-GE"/>
        </w:rPr>
        <w:t>_______</w:t>
      </w:r>
      <w:r w:rsidR="00E15C2B" w:rsidRPr="00C575DE">
        <w:rPr>
          <w:rFonts w:eastAsia="Consolas" w:cs="Consolas"/>
          <w:sz w:val="20"/>
          <w:szCs w:val="20"/>
        </w:rPr>
        <w:t>_________________</w:t>
      </w:r>
      <w:r w:rsidR="009F736E">
        <w:rPr>
          <w:rFonts w:eastAsia="Consolas" w:cs="Consolas"/>
          <w:sz w:val="20"/>
          <w:szCs w:val="20"/>
          <w:lang w:val="ka-GE"/>
        </w:rPr>
        <w:t>___ ;</w:t>
      </w:r>
    </w:p>
    <w:p w:rsidR="00D7221A" w:rsidRPr="00E244FC" w:rsidRDefault="00E15C2B" w:rsidP="00FF7656">
      <w:pPr>
        <w:widowControl/>
        <w:numPr>
          <w:ilvl w:val="0"/>
          <w:numId w:val="10"/>
        </w:numPr>
        <w:autoSpaceDE/>
        <w:autoSpaceDN/>
        <w:ind w:right="71"/>
        <w:contextualSpacing/>
        <w:jc w:val="both"/>
        <w:rPr>
          <w:rFonts w:eastAsia="Consolas" w:cs="Consolas"/>
          <w:sz w:val="20"/>
          <w:szCs w:val="20"/>
          <w:lang w:val="ka-GE"/>
        </w:rPr>
      </w:pPr>
      <w:r w:rsidRPr="00C575DE">
        <w:rPr>
          <w:rFonts w:eastAsia="Consolas" w:cs="Consolas"/>
          <w:sz w:val="20"/>
          <w:szCs w:val="20"/>
          <w:lang w:val="ka-GE"/>
        </w:rPr>
        <w:t xml:space="preserve">შეთანხმება ქვითრის ელექტრონული ფორმით მიღებაზე (ივსება შეთანხმების არსებობის შემთხვევაში) </w:t>
      </w:r>
      <w:r w:rsidRPr="00C575DE">
        <w:rPr>
          <w:rFonts w:ascii="Segoe UI Symbol" w:eastAsia="Consolas" w:hAnsi="Segoe UI Symbol" w:cs="Segoe UI Symbol"/>
          <w:sz w:val="20"/>
          <w:szCs w:val="20"/>
          <w:lang w:val="ka-GE"/>
        </w:rPr>
        <w:t>☐</w:t>
      </w:r>
    </w:p>
    <w:p w:rsidR="00DE40A5" w:rsidRPr="000102D8" w:rsidRDefault="00DE40A5" w:rsidP="00FF7656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before="39"/>
        <w:jc w:val="both"/>
        <w:rPr>
          <w:b/>
          <w:i/>
          <w:sz w:val="20"/>
          <w:szCs w:val="20"/>
          <w:lang w:val="ka-GE"/>
        </w:rPr>
      </w:pPr>
      <w:r w:rsidRPr="00C575DE">
        <w:rPr>
          <w:sz w:val="20"/>
          <w:szCs w:val="20"/>
          <w:lang w:val="ka-GE"/>
        </w:rPr>
        <w:t xml:space="preserve">თანდართულია მისაერთებელი ობიექტის შიდა ქსელის გაზმომარაგების მზადყოფნის დამადასტურებელი დოკუმენტი: </w:t>
      </w:r>
    </w:p>
    <w:p w:rsidR="00DE40A5" w:rsidRPr="000102D8" w:rsidRDefault="00DE40A5" w:rsidP="00DE40A5">
      <w:pPr>
        <w:pStyle w:val="BodyText"/>
        <w:ind w:left="1987"/>
        <w:jc w:val="both"/>
        <w:rPr>
          <w:sz w:val="16"/>
          <w:szCs w:val="16"/>
          <w:lang w:val="ka-GE"/>
        </w:rPr>
      </w:pPr>
      <w:r w:rsidRPr="00C575DE">
        <w:rPr>
          <w:rFonts w:ascii="Segoe UI Symbol" w:eastAsia="Consolas" w:hAnsi="Segoe UI Symbol" w:cs="Segoe UI Symbol"/>
          <w:lang w:val="ka-GE"/>
        </w:rPr>
        <w:t>☐</w:t>
      </w:r>
      <w:r w:rsidRPr="00C575DE">
        <w:rPr>
          <w:rFonts w:eastAsia="Consolas" w:cs="Segoe UI Symbol"/>
          <w:lang w:val="ka-GE"/>
        </w:rPr>
        <w:t xml:space="preserve"> </w:t>
      </w:r>
      <w:r w:rsidRPr="00C575DE">
        <w:rPr>
          <w:rFonts w:eastAsia="Consolas"/>
          <w:lang w:val="ka-GE"/>
        </w:rPr>
        <w:t>დიახ</w:t>
      </w:r>
      <w:r w:rsidRPr="00C575DE">
        <w:rPr>
          <w:rFonts w:eastAsia="Consolas" w:cs="Segoe UI Symbol"/>
          <w:lang w:val="ka-GE"/>
        </w:rPr>
        <w:t xml:space="preserve"> </w:t>
      </w:r>
      <w:r>
        <w:rPr>
          <w:rFonts w:eastAsia="Consolas" w:cs="Segoe UI Symbol"/>
          <w:lang w:val="ka-GE"/>
        </w:rPr>
        <w:t xml:space="preserve">  </w:t>
      </w:r>
      <w:r w:rsidRPr="00C575DE">
        <w:rPr>
          <w:rFonts w:eastAsia="Consolas"/>
          <w:lang w:val="ka-GE"/>
        </w:rPr>
        <w:t>ან</w:t>
      </w:r>
      <w:r>
        <w:rPr>
          <w:rFonts w:eastAsia="Consolas"/>
          <w:lang w:val="ka-GE"/>
        </w:rPr>
        <w:t xml:space="preserve">    </w:t>
      </w:r>
      <w:r w:rsidRPr="00C575DE">
        <w:rPr>
          <w:rFonts w:eastAsia="Consolas" w:cs="Segoe UI Symbol"/>
          <w:lang w:val="ka-GE"/>
        </w:rPr>
        <w:t xml:space="preserve"> </w:t>
      </w:r>
      <w:r>
        <w:rPr>
          <w:rFonts w:eastAsia="Consolas" w:cs="Segoe UI Symbol"/>
          <w:lang w:val="ka-GE"/>
        </w:rPr>
        <w:t xml:space="preserve"> </w:t>
      </w:r>
      <w:r w:rsidRPr="00C575DE">
        <w:rPr>
          <w:rFonts w:ascii="Segoe UI Symbol" w:eastAsia="Consolas" w:hAnsi="Segoe UI Symbol" w:cs="Segoe UI Symbol"/>
          <w:lang w:val="ka-GE"/>
        </w:rPr>
        <w:t>☐</w:t>
      </w:r>
      <w:r w:rsidRPr="00C575DE">
        <w:rPr>
          <w:lang w:val="ka-GE"/>
        </w:rPr>
        <w:t xml:space="preserve"> არა.</w:t>
      </w:r>
      <w:r>
        <w:rPr>
          <w:lang w:val="ka-GE"/>
        </w:rPr>
        <w:tab/>
      </w:r>
      <w:r w:rsidRPr="000102D8">
        <w:rPr>
          <w:b/>
          <w:sz w:val="16"/>
          <w:szCs w:val="16"/>
          <w:lang w:val="ka-GE"/>
        </w:rPr>
        <w:t>გაფრთხილება</w:t>
      </w:r>
      <w:r w:rsidRPr="000102D8">
        <w:rPr>
          <w:sz w:val="16"/>
          <w:szCs w:val="16"/>
          <w:lang w:val="ka-GE"/>
        </w:rPr>
        <w:t xml:space="preserve">: მიერთების დასრულებამდე აღნიშნული დოკუმენტის </w:t>
      </w:r>
      <w:r w:rsidRPr="005F0EC3">
        <w:rPr>
          <w:sz w:val="16"/>
          <w:szCs w:val="16"/>
          <w:lang w:val="ka-GE"/>
        </w:rPr>
        <w:t>განაწილების</w:t>
      </w:r>
    </w:p>
    <w:p w:rsidR="00DE40A5" w:rsidRPr="000102D8" w:rsidRDefault="00DE40A5" w:rsidP="00DE40A5">
      <w:pPr>
        <w:pStyle w:val="BodyText"/>
        <w:spacing w:line="360" w:lineRule="auto"/>
        <w:ind w:left="4320"/>
        <w:jc w:val="both"/>
        <w:rPr>
          <w:sz w:val="16"/>
          <w:szCs w:val="16"/>
          <w:lang w:val="ka-GE"/>
        </w:rPr>
      </w:pPr>
      <w:r w:rsidRPr="000102D8">
        <w:rPr>
          <w:sz w:val="16"/>
          <w:szCs w:val="16"/>
          <w:lang w:val="ka-GE"/>
        </w:rPr>
        <w:t>ლიცენზიატისთვის წარუდგენლობის  შემთხვევაში გაზმომარაგება</w:t>
      </w:r>
      <w:r>
        <w:rPr>
          <w:sz w:val="16"/>
          <w:szCs w:val="16"/>
          <w:lang w:val="ka-GE"/>
        </w:rPr>
        <w:t xml:space="preserve"> </w:t>
      </w:r>
      <w:r w:rsidRPr="0051512D">
        <w:rPr>
          <w:sz w:val="16"/>
          <w:szCs w:val="16"/>
          <w:lang w:val="ka-GE"/>
        </w:rPr>
        <w:t>არ დაიწყება</w:t>
      </w:r>
      <w:r w:rsidRPr="000102D8">
        <w:rPr>
          <w:sz w:val="16"/>
          <w:szCs w:val="16"/>
          <w:lang w:val="ka-GE"/>
        </w:rPr>
        <w:t xml:space="preserve">. </w:t>
      </w:r>
    </w:p>
    <w:p w:rsidR="00E15C2B" w:rsidRPr="00D7221A" w:rsidRDefault="00E15C2B" w:rsidP="00FF7656">
      <w:pPr>
        <w:widowControl/>
        <w:numPr>
          <w:ilvl w:val="0"/>
          <w:numId w:val="10"/>
        </w:numPr>
        <w:autoSpaceDE/>
        <w:autoSpaceDN/>
        <w:ind w:right="71"/>
        <w:contextualSpacing/>
        <w:jc w:val="both"/>
        <w:rPr>
          <w:rFonts w:eastAsia="Consolas" w:cs="Consolas"/>
          <w:sz w:val="20"/>
          <w:szCs w:val="20"/>
          <w:lang w:val="ka-GE"/>
        </w:rPr>
      </w:pPr>
      <w:proofErr w:type="spellStart"/>
      <w:r w:rsidRPr="00D7221A">
        <w:rPr>
          <w:spacing w:val="-1"/>
          <w:sz w:val="20"/>
          <w:szCs w:val="20"/>
        </w:rPr>
        <w:t>ს</w:t>
      </w:r>
      <w:r w:rsidRPr="00D7221A">
        <w:rPr>
          <w:sz w:val="20"/>
          <w:szCs w:val="20"/>
        </w:rPr>
        <w:t>ხვა</w:t>
      </w:r>
      <w:proofErr w:type="spellEnd"/>
      <w:r w:rsidRPr="00D7221A">
        <w:rPr>
          <w:sz w:val="20"/>
          <w:szCs w:val="20"/>
        </w:rPr>
        <w:t xml:space="preserve"> </w:t>
      </w:r>
      <w:proofErr w:type="spellStart"/>
      <w:r w:rsidRPr="00D7221A">
        <w:rPr>
          <w:spacing w:val="-1"/>
          <w:sz w:val="20"/>
          <w:szCs w:val="20"/>
        </w:rPr>
        <w:t>თა</w:t>
      </w:r>
      <w:r w:rsidRPr="00D7221A">
        <w:rPr>
          <w:spacing w:val="1"/>
          <w:sz w:val="20"/>
          <w:szCs w:val="20"/>
        </w:rPr>
        <w:t>ნ</w:t>
      </w:r>
      <w:r w:rsidRPr="00D7221A">
        <w:rPr>
          <w:spacing w:val="-1"/>
          <w:sz w:val="20"/>
          <w:szCs w:val="20"/>
        </w:rPr>
        <w:t>და</w:t>
      </w:r>
      <w:r w:rsidRPr="00D7221A">
        <w:rPr>
          <w:sz w:val="20"/>
          <w:szCs w:val="20"/>
        </w:rPr>
        <w:t>რ</w:t>
      </w:r>
      <w:r w:rsidRPr="00D7221A">
        <w:rPr>
          <w:spacing w:val="-1"/>
          <w:sz w:val="20"/>
          <w:szCs w:val="20"/>
        </w:rPr>
        <w:t>თ</w:t>
      </w:r>
      <w:r w:rsidRPr="00D7221A">
        <w:rPr>
          <w:sz w:val="20"/>
          <w:szCs w:val="20"/>
        </w:rPr>
        <w:t>ული</w:t>
      </w:r>
      <w:proofErr w:type="spellEnd"/>
      <w:r w:rsidRPr="00D7221A">
        <w:rPr>
          <w:sz w:val="20"/>
          <w:szCs w:val="20"/>
        </w:rPr>
        <w:t xml:space="preserve"> </w:t>
      </w:r>
      <w:proofErr w:type="spellStart"/>
      <w:r w:rsidRPr="00D7221A">
        <w:rPr>
          <w:spacing w:val="-1"/>
          <w:sz w:val="20"/>
          <w:szCs w:val="20"/>
        </w:rPr>
        <w:t>დ</w:t>
      </w:r>
      <w:r w:rsidRPr="00D7221A">
        <w:rPr>
          <w:sz w:val="20"/>
          <w:szCs w:val="20"/>
        </w:rPr>
        <w:t>ოკუ</w:t>
      </w:r>
      <w:r w:rsidRPr="00D7221A">
        <w:rPr>
          <w:spacing w:val="-3"/>
          <w:sz w:val="20"/>
          <w:szCs w:val="20"/>
        </w:rPr>
        <w:t>მ</w:t>
      </w:r>
      <w:r w:rsidRPr="00D7221A">
        <w:rPr>
          <w:spacing w:val="1"/>
          <w:sz w:val="20"/>
          <w:szCs w:val="20"/>
        </w:rPr>
        <w:t>ენ</w:t>
      </w:r>
      <w:r w:rsidRPr="00D7221A">
        <w:rPr>
          <w:spacing w:val="-1"/>
          <w:sz w:val="20"/>
          <w:szCs w:val="20"/>
        </w:rPr>
        <w:t>ტა</w:t>
      </w:r>
      <w:r w:rsidRPr="00D7221A">
        <w:rPr>
          <w:spacing w:val="-3"/>
          <w:sz w:val="20"/>
          <w:szCs w:val="20"/>
        </w:rPr>
        <w:t>ც</w:t>
      </w:r>
      <w:r w:rsidRPr="00D7221A">
        <w:rPr>
          <w:sz w:val="20"/>
          <w:szCs w:val="20"/>
        </w:rPr>
        <w:t>ია</w:t>
      </w:r>
      <w:proofErr w:type="spellEnd"/>
      <w:r w:rsidRPr="00D7221A">
        <w:rPr>
          <w:sz w:val="20"/>
          <w:szCs w:val="20"/>
        </w:rPr>
        <w:t xml:space="preserve"> </w:t>
      </w:r>
      <w:r w:rsidRPr="00D7221A">
        <w:rPr>
          <w:rFonts w:eastAsia="Consolas" w:cs="Consolas"/>
          <w:spacing w:val="-1"/>
          <w:sz w:val="20"/>
          <w:szCs w:val="20"/>
        </w:rPr>
        <w:t>(</w:t>
      </w:r>
      <w:proofErr w:type="spellStart"/>
      <w:r w:rsidRPr="00D7221A">
        <w:rPr>
          <w:spacing w:val="-1"/>
          <w:sz w:val="20"/>
          <w:szCs w:val="20"/>
        </w:rPr>
        <w:t>ს</w:t>
      </w:r>
      <w:r w:rsidRPr="00D7221A">
        <w:rPr>
          <w:sz w:val="20"/>
          <w:szCs w:val="20"/>
        </w:rPr>
        <w:t>ურვი</w:t>
      </w:r>
      <w:r w:rsidRPr="00D7221A">
        <w:rPr>
          <w:spacing w:val="-1"/>
          <w:sz w:val="20"/>
          <w:szCs w:val="20"/>
        </w:rPr>
        <w:t>ლ</w:t>
      </w:r>
      <w:r w:rsidRPr="00D7221A">
        <w:rPr>
          <w:sz w:val="20"/>
          <w:szCs w:val="20"/>
        </w:rPr>
        <w:t>ის</w:t>
      </w:r>
      <w:proofErr w:type="spellEnd"/>
      <w:r w:rsidRPr="00D7221A">
        <w:rPr>
          <w:sz w:val="20"/>
          <w:szCs w:val="20"/>
        </w:rPr>
        <w:t xml:space="preserve"> </w:t>
      </w:r>
      <w:proofErr w:type="spellStart"/>
      <w:r w:rsidRPr="00D7221A">
        <w:rPr>
          <w:sz w:val="20"/>
          <w:szCs w:val="20"/>
        </w:rPr>
        <w:t>შ</w:t>
      </w:r>
      <w:r w:rsidRPr="00D7221A">
        <w:rPr>
          <w:spacing w:val="1"/>
          <w:sz w:val="20"/>
          <w:szCs w:val="20"/>
        </w:rPr>
        <w:t>ე</w:t>
      </w:r>
      <w:r w:rsidRPr="00D7221A">
        <w:rPr>
          <w:spacing w:val="-1"/>
          <w:sz w:val="20"/>
          <w:szCs w:val="20"/>
        </w:rPr>
        <w:t>მთ</w:t>
      </w:r>
      <w:r w:rsidRPr="00D7221A">
        <w:rPr>
          <w:sz w:val="20"/>
          <w:szCs w:val="20"/>
        </w:rPr>
        <w:t>ხვევ</w:t>
      </w:r>
      <w:r w:rsidRPr="00D7221A">
        <w:rPr>
          <w:spacing w:val="-1"/>
          <w:sz w:val="20"/>
          <w:szCs w:val="20"/>
        </w:rPr>
        <w:t>ა</w:t>
      </w:r>
      <w:r w:rsidRPr="00D7221A">
        <w:rPr>
          <w:sz w:val="20"/>
          <w:szCs w:val="20"/>
        </w:rPr>
        <w:t>ში</w:t>
      </w:r>
      <w:proofErr w:type="spellEnd"/>
      <w:r w:rsidRPr="00D7221A">
        <w:rPr>
          <w:rFonts w:eastAsia="Consolas" w:cs="Consolas"/>
          <w:spacing w:val="-3"/>
          <w:sz w:val="20"/>
          <w:szCs w:val="20"/>
        </w:rPr>
        <w:t>): _____________</w:t>
      </w:r>
      <w:r w:rsidRPr="00D7221A">
        <w:rPr>
          <w:rFonts w:eastAsia="Consolas" w:cs="Consolas"/>
          <w:spacing w:val="-3"/>
          <w:sz w:val="20"/>
          <w:szCs w:val="20"/>
          <w:lang w:val="ka-GE"/>
        </w:rPr>
        <w:t>____</w:t>
      </w:r>
      <w:r w:rsidRPr="00D7221A">
        <w:rPr>
          <w:rFonts w:eastAsia="Consolas" w:cs="Consolas"/>
          <w:spacing w:val="-3"/>
          <w:sz w:val="20"/>
          <w:szCs w:val="20"/>
        </w:rPr>
        <w:t>__________________</w:t>
      </w:r>
    </w:p>
    <w:p w:rsidR="00E15C2B" w:rsidRDefault="00E15C2B">
      <w:pPr>
        <w:pStyle w:val="BodyText"/>
        <w:spacing w:before="2"/>
        <w:ind w:left="0"/>
        <w:rPr>
          <w:sz w:val="17"/>
        </w:rPr>
      </w:pPr>
    </w:p>
    <w:p w:rsidR="000D6496" w:rsidRDefault="007F0EC7">
      <w:pPr>
        <w:pStyle w:val="BodyText"/>
        <w:tabs>
          <w:tab w:val="left" w:pos="8064"/>
        </w:tabs>
        <w:ind w:left="991"/>
        <w:rPr>
          <w:rFonts w:ascii="Times New Roman" w:eastAsia="Times New Roman" w:hAnsi="Times New Roman" w:cs="Times New Roman"/>
        </w:rPr>
      </w:pPr>
      <w:proofErr w:type="spellStart"/>
      <w:r>
        <w:t>განმცხადებლის</w:t>
      </w:r>
      <w:proofErr w:type="spellEnd"/>
      <w:r>
        <w:rPr>
          <w:spacing w:val="-14"/>
        </w:rPr>
        <w:t xml:space="preserve"> </w:t>
      </w:r>
      <w:proofErr w:type="spellStart"/>
      <w:r>
        <w:t>ხელმოწერა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0D6496" w:rsidRDefault="000D6496">
      <w:pPr>
        <w:pStyle w:val="BodyText"/>
        <w:spacing w:before="4"/>
        <w:ind w:left="0"/>
        <w:rPr>
          <w:rFonts w:ascii="Times New Roman"/>
          <w:sz w:val="9"/>
        </w:rPr>
      </w:pPr>
    </w:p>
    <w:p w:rsidR="000D6496" w:rsidRDefault="007F0EC7">
      <w:pPr>
        <w:ind w:left="271" w:right="2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D6496" w:rsidRDefault="000D6496">
      <w:pPr>
        <w:spacing w:before="1"/>
        <w:ind w:left="271" w:right="222"/>
        <w:jc w:val="both"/>
        <w:rPr>
          <w:sz w:val="16"/>
          <w:szCs w:val="16"/>
        </w:rPr>
      </w:pPr>
    </w:p>
    <w:sectPr w:rsidR="000D6496">
      <w:pgSz w:w="12240" w:h="15840"/>
      <w:pgMar w:top="160" w:right="22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6C" w:rsidRDefault="004E506C" w:rsidP="007B5EA9">
      <w:r>
        <w:separator/>
      </w:r>
    </w:p>
  </w:endnote>
  <w:endnote w:type="continuationSeparator" w:id="0">
    <w:p w:rsidR="004E506C" w:rsidRDefault="004E506C" w:rsidP="007B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6C" w:rsidRDefault="004E506C" w:rsidP="007B5EA9">
      <w:r>
        <w:separator/>
      </w:r>
    </w:p>
  </w:footnote>
  <w:footnote w:type="continuationSeparator" w:id="0">
    <w:p w:rsidR="004E506C" w:rsidRDefault="004E506C" w:rsidP="007B5EA9">
      <w:r>
        <w:continuationSeparator/>
      </w:r>
    </w:p>
  </w:footnote>
  <w:footnote w:id="1">
    <w:p w:rsidR="007B5EA9" w:rsidRPr="00F951CB" w:rsidRDefault="007B5EA9" w:rsidP="006979BF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8D3AAD">
        <w:rPr>
          <w:sz w:val="16"/>
          <w:szCs w:val="16"/>
          <w:lang w:val="ka-GE"/>
        </w:rPr>
        <w:t>აღნიშნული ნომრიდან *303# აკრეფით მომხმარებელს  შეუძლია მობილური სერვისებით ინტერაქციულად სარგებლობა.</w:t>
      </w:r>
    </w:p>
  </w:footnote>
  <w:footnote w:id="2">
    <w:p w:rsidR="002143C6" w:rsidRPr="00F951CB" w:rsidRDefault="002143C6">
      <w:pPr>
        <w:pStyle w:val="FootnoteText"/>
        <w:rPr>
          <w:sz w:val="16"/>
          <w:szCs w:val="16"/>
          <w:lang w:val="ka-GE"/>
        </w:rPr>
      </w:pPr>
      <w:r w:rsidRPr="00F951CB">
        <w:rPr>
          <w:rStyle w:val="FootnoteReference"/>
          <w:sz w:val="16"/>
          <w:szCs w:val="16"/>
        </w:rPr>
        <w:footnoteRef/>
      </w:r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მითითებული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ელ</w:t>
      </w:r>
      <w:proofErr w:type="spellEnd"/>
      <w:r w:rsidRPr="00F951CB">
        <w:rPr>
          <w:sz w:val="16"/>
          <w:szCs w:val="16"/>
        </w:rPr>
        <w:t xml:space="preserve">. </w:t>
      </w:r>
      <w:proofErr w:type="spellStart"/>
      <w:proofErr w:type="gramStart"/>
      <w:r w:rsidRPr="00F951CB">
        <w:rPr>
          <w:sz w:val="16"/>
          <w:szCs w:val="16"/>
        </w:rPr>
        <w:t>ფოსტა</w:t>
      </w:r>
      <w:proofErr w:type="spellEnd"/>
      <w:proofErr w:type="gram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გამოყენებული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იქნება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კომისიის</w:t>
      </w:r>
      <w:proofErr w:type="spellEnd"/>
      <w:r w:rsidRPr="00F951CB">
        <w:rPr>
          <w:sz w:val="16"/>
          <w:szCs w:val="16"/>
        </w:rPr>
        <w:t xml:space="preserve"> ,,</w:t>
      </w:r>
      <w:proofErr w:type="spellStart"/>
      <w:r w:rsidRPr="00F951CB">
        <w:rPr>
          <w:sz w:val="16"/>
          <w:szCs w:val="16"/>
        </w:rPr>
        <w:t>მომხმარებლის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პორტალზე</w:t>
      </w:r>
      <w:proofErr w:type="spellEnd"/>
      <w:r w:rsidRPr="00F951CB">
        <w:rPr>
          <w:sz w:val="16"/>
          <w:szCs w:val="16"/>
        </w:rPr>
        <w:t xml:space="preserve">“ </w:t>
      </w:r>
      <w:proofErr w:type="spellStart"/>
      <w:r w:rsidRPr="00F951CB">
        <w:rPr>
          <w:sz w:val="16"/>
          <w:szCs w:val="16"/>
        </w:rPr>
        <w:t>როგორც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მომხმარებლის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სახელი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და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საკონტაქტო</w:t>
      </w:r>
      <w:proofErr w:type="spellEnd"/>
      <w:r w:rsidRPr="00F951CB">
        <w:rPr>
          <w:sz w:val="16"/>
          <w:szCs w:val="16"/>
        </w:rPr>
        <w:t xml:space="preserve"> </w:t>
      </w:r>
      <w:proofErr w:type="spellStart"/>
      <w:r w:rsidRPr="00F951CB">
        <w:rPr>
          <w:sz w:val="16"/>
          <w:szCs w:val="16"/>
        </w:rPr>
        <w:t>ელ</w:t>
      </w:r>
      <w:proofErr w:type="spellEnd"/>
      <w:r w:rsidRPr="00F951CB">
        <w:rPr>
          <w:sz w:val="16"/>
          <w:szCs w:val="16"/>
        </w:rPr>
        <w:t xml:space="preserve">. </w:t>
      </w:r>
      <w:proofErr w:type="spellStart"/>
      <w:r w:rsidRPr="00F951CB">
        <w:rPr>
          <w:sz w:val="16"/>
          <w:szCs w:val="16"/>
        </w:rPr>
        <w:t>მისამართი</w:t>
      </w:r>
      <w:proofErr w:type="spellEnd"/>
      <w:r w:rsidRPr="00F951CB">
        <w:rPr>
          <w:sz w:val="16"/>
          <w:szCs w:val="16"/>
        </w:rPr>
        <w:t>.</w:t>
      </w:r>
    </w:p>
  </w:footnote>
  <w:footnote w:id="3">
    <w:p w:rsidR="007358F6" w:rsidRPr="007358F6" w:rsidRDefault="007358F6" w:rsidP="00DA7E1D">
      <w:pPr>
        <w:pStyle w:val="FootnoteText"/>
        <w:jc w:val="both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C9565E" w:rsidRPr="00C22C3A">
        <w:rPr>
          <w:sz w:val="16"/>
          <w:szCs w:val="16"/>
        </w:rPr>
        <w:t>შესაძლებელია</w:t>
      </w:r>
      <w:proofErr w:type="spellEnd"/>
      <w:r w:rsidR="00C9565E" w:rsidRPr="00C22C3A">
        <w:rPr>
          <w:sz w:val="16"/>
          <w:szCs w:val="16"/>
        </w:rPr>
        <w:t xml:space="preserve">, </w:t>
      </w:r>
      <w:proofErr w:type="spellStart"/>
      <w:r w:rsidR="00C9565E" w:rsidRPr="00C22C3A">
        <w:rPr>
          <w:sz w:val="16"/>
          <w:szCs w:val="16"/>
        </w:rPr>
        <w:t>განაცხადზე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თანდართულ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იქნეს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ნებისმიერი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დოკუმენტი</w:t>
      </w:r>
      <w:proofErr w:type="spellEnd"/>
      <w:r w:rsidR="00C9565E" w:rsidRPr="00C22C3A">
        <w:rPr>
          <w:sz w:val="16"/>
          <w:szCs w:val="16"/>
        </w:rPr>
        <w:t xml:space="preserve">, </w:t>
      </w:r>
      <w:proofErr w:type="spellStart"/>
      <w:r w:rsidR="00C9565E" w:rsidRPr="00C22C3A">
        <w:rPr>
          <w:sz w:val="16"/>
          <w:szCs w:val="16"/>
        </w:rPr>
        <w:t>რომელიც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წარმოადგენს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საკუთრების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უფლების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რეგისტრაციის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საფუძველს</w:t>
      </w:r>
      <w:proofErr w:type="spellEnd"/>
      <w:r w:rsidR="00C9565E" w:rsidRPr="00C22C3A">
        <w:rPr>
          <w:sz w:val="16"/>
          <w:szCs w:val="16"/>
        </w:rPr>
        <w:t xml:space="preserve">, </w:t>
      </w:r>
      <w:proofErr w:type="spellStart"/>
      <w:r w:rsidR="00C9565E" w:rsidRPr="00C22C3A">
        <w:rPr>
          <w:sz w:val="16"/>
          <w:szCs w:val="16"/>
        </w:rPr>
        <w:t>ხოლო</w:t>
      </w:r>
      <w:proofErr w:type="spellEnd"/>
      <w:r w:rsidR="00C9565E" w:rsidRPr="00C22C3A">
        <w:rPr>
          <w:sz w:val="16"/>
          <w:szCs w:val="16"/>
        </w:rPr>
        <w:t xml:space="preserve">, </w:t>
      </w:r>
      <w:proofErr w:type="spellStart"/>
      <w:r w:rsidR="00C9565E" w:rsidRPr="00C22C3A">
        <w:rPr>
          <w:sz w:val="16"/>
          <w:szCs w:val="16"/>
        </w:rPr>
        <w:t>ქონების</w:t>
      </w:r>
      <w:proofErr w:type="spellEnd"/>
      <w:r w:rsidR="00C9565E" w:rsidRPr="00C22C3A">
        <w:rPr>
          <w:sz w:val="16"/>
          <w:szCs w:val="16"/>
        </w:rPr>
        <w:t xml:space="preserve"> (</w:t>
      </w:r>
      <w:proofErr w:type="spellStart"/>
      <w:r w:rsidR="00C9565E" w:rsidRPr="00C22C3A">
        <w:rPr>
          <w:sz w:val="16"/>
          <w:szCs w:val="16"/>
        </w:rPr>
        <w:t>ობიექტის</w:t>
      </w:r>
      <w:proofErr w:type="spellEnd"/>
      <w:r w:rsidR="00C9565E" w:rsidRPr="00C22C3A">
        <w:rPr>
          <w:sz w:val="16"/>
          <w:szCs w:val="16"/>
        </w:rPr>
        <w:t xml:space="preserve">) </w:t>
      </w:r>
      <w:proofErr w:type="spellStart"/>
      <w:r w:rsidR="00C9565E" w:rsidRPr="00C22C3A">
        <w:rPr>
          <w:sz w:val="16"/>
          <w:szCs w:val="16"/>
        </w:rPr>
        <w:t>დროებით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ფლობის</w:t>
      </w:r>
      <w:proofErr w:type="spellEnd"/>
      <w:r w:rsidR="00C9565E" w:rsidRPr="00C22C3A">
        <w:rPr>
          <w:sz w:val="16"/>
          <w:szCs w:val="16"/>
        </w:rPr>
        <w:t xml:space="preserve"> (</w:t>
      </w:r>
      <w:proofErr w:type="spellStart"/>
      <w:r w:rsidR="00C9565E" w:rsidRPr="00C22C3A">
        <w:rPr>
          <w:sz w:val="16"/>
          <w:szCs w:val="16"/>
        </w:rPr>
        <w:t>იჯარა</w:t>
      </w:r>
      <w:proofErr w:type="spellEnd"/>
      <w:r w:rsidR="00C9565E" w:rsidRPr="00C22C3A">
        <w:rPr>
          <w:sz w:val="16"/>
          <w:szCs w:val="16"/>
        </w:rPr>
        <w:t xml:space="preserve">, </w:t>
      </w:r>
      <w:proofErr w:type="spellStart"/>
      <w:r w:rsidR="00C9565E" w:rsidRPr="00C22C3A">
        <w:rPr>
          <w:sz w:val="16"/>
          <w:szCs w:val="16"/>
        </w:rPr>
        <w:t>ქირა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ან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სხვა</w:t>
      </w:r>
      <w:proofErr w:type="spellEnd"/>
      <w:r w:rsidR="00C9565E" w:rsidRPr="00C22C3A">
        <w:rPr>
          <w:sz w:val="16"/>
          <w:szCs w:val="16"/>
        </w:rPr>
        <w:t xml:space="preserve">) </w:t>
      </w:r>
      <w:proofErr w:type="spellStart"/>
      <w:r w:rsidR="00C9565E" w:rsidRPr="00C22C3A">
        <w:rPr>
          <w:sz w:val="16"/>
          <w:szCs w:val="16"/>
        </w:rPr>
        <w:t>შემთხვევაში</w:t>
      </w:r>
      <w:proofErr w:type="spellEnd"/>
      <w:r w:rsidR="00C9565E" w:rsidRPr="00C22C3A">
        <w:rPr>
          <w:sz w:val="16"/>
          <w:szCs w:val="16"/>
        </w:rPr>
        <w:t xml:space="preserve">, </w:t>
      </w:r>
      <w:proofErr w:type="spellStart"/>
      <w:r w:rsidR="00C9565E" w:rsidRPr="00C22C3A">
        <w:rPr>
          <w:sz w:val="16"/>
          <w:szCs w:val="16"/>
        </w:rPr>
        <w:t>ასევე</w:t>
      </w:r>
      <w:proofErr w:type="spellEnd"/>
      <w:r w:rsidR="00C9565E" w:rsidRPr="00C22C3A">
        <w:rPr>
          <w:sz w:val="16"/>
          <w:szCs w:val="16"/>
        </w:rPr>
        <w:t xml:space="preserve"> - </w:t>
      </w:r>
      <w:proofErr w:type="spellStart"/>
      <w:r w:rsidR="00C9565E" w:rsidRPr="00C22C3A">
        <w:rPr>
          <w:sz w:val="16"/>
          <w:szCs w:val="16"/>
        </w:rPr>
        <w:t>მესაკუთრის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თანხმობის</w:t>
      </w:r>
      <w:proofErr w:type="spellEnd"/>
      <w:r w:rsidR="00C9565E" w:rsidRPr="00C22C3A">
        <w:rPr>
          <w:sz w:val="16"/>
          <w:szCs w:val="16"/>
        </w:rPr>
        <w:t xml:space="preserve"> </w:t>
      </w:r>
      <w:proofErr w:type="spellStart"/>
      <w:r w:rsidR="00C9565E" w:rsidRPr="00C22C3A">
        <w:rPr>
          <w:sz w:val="16"/>
          <w:szCs w:val="16"/>
        </w:rPr>
        <w:t>წერილი</w:t>
      </w:r>
      <w:proofErr w:type="spellEnd"/>
      <w:r w:rsidR="00C9565E" w:rsidRPr="00C22C3A">
        <w:rPr>
          <w:sz w:val="16"/>
          <w:szCs w:val="16"/>
        </w:rPr>
        <w:t>.</w:t>
      </w:r>
    </w:p>
  </w:footnote>
  <w:footnote w:id="4">
    <w:p w:rsidR="00D777A9" w:rsidRPr="00C22C3A" w:rsidRDefault="00D777A9" w:rsidP="00DA7E1D">
      <w:pPr>
        <w:pStyle w:val="FootnoteText"/>
        <w:jc w:val="both"/>
        <w:rPr>
          <w:sz w:val="16"/>
          <w:szCs w:val="16"/>
        </w:rPr>
      </w:pPr>
      <w:r w:rsidRPr="00C22C3A">
        <w:rPr>
          <w:rStyle w:val="FootnoteReference"/>
          <w:sz w:val="16"/>
          <w:szCs w:val="16"/>
        </w:rPr>
        <w:footnoteRef/>
      </w:r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თუ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მომხმარებლის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მიერ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მოთხოვნილია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ისეთი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სიმძლავრე</w:t>
      </w:r>
      <w:proofErr w:type="spellEnd"/>
      <w:r w:rsidRPr="00C22C3A">
        <w:rPr>
          <w:sz w:val="16"/>
          <w:szCs w:val="16"/>
        </w:rPr>
        <w:t xml:space="preserve">, </w:t>
      </w:r>
      <w:proofErr w:type="spellStart"/>
      <w:r w:rsidRPr="00C22C3A">
        <w:rPr>
          <w:sz w:val="16"/>
          <w:szCs w:val="16"/>
        </w:rPr>
        <w:t>რომელზეც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არ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ვრცელდება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სიმძლავრის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გაზრდის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საფასური</w:t>
      </w:r>
      <w:proofErr w:type="spellEnd"/>
      <w:r w:rsidRPr="00C22C3A">
        <w:rPr>
          <w:sz w:val="16"/>
          <w:szCs w:val="16"/>
        </w:rPr>
        <w:t xml:space="preserve">, </w:t>
      </w:r>
      <w:proofErr w:type="spellStart"/>
      <w:r w:rsidRPr="00C22C3A">
        <w:rPr>
          <w:sz w:val="16"/>
          <w:szCs w:val="16"/>
        </w:rPr>
        <w:t>ბუნებრივი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გაზის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მოხმარების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მოცულობის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გაზრდის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უზრუნველყოფა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უნდა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მოხდეს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ურთიერთშეთანხმებით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ან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ტექნიკური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პირობის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საფუძველზე</w:t>
      </w:r>
      <w:proofErr w:type="spellEnd"/>
      <w:r w:rsidRPr="00C22C3A">
        <w:rPr>
          <w:sz w:val="16"/>
          <w:szCs w:val="16"/>
        </w:rPr>
        <w:t xml:space="preserve">, </w:t>
      </w:r>
      <w:proofErr w:type="spellStart"/>
      <w:r w:rsidRPr="00C22C3A">
        <w:rPr>
          <w:sz w:val="16"/>
          <w:szCs w:val="16"/>
        </w:rPr>
        <w:t>ხოლო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მომხმარებელი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ვალდებულია</w:t>
      </w:r>
      <w:proofErr w:type="spellEnd"/>
      <w:r w:rsidRPr="00C22C3A">
        <w:rPr>
          <w:sz w:val="16"/>
          <w:szCs w:val="16"/>
        </w:rPr>
        <w:t xml:space="preserve">, </w:t>
      </w:r>
      <w:proofErr w:type="spellStart"/>
      <w:r w:rsidRPr="00C22C3A">
        <w:rPr>
          <w:sz w:val="16"/>
          <w:szCs w:val="16"/>
        </w:rPr>
        <w:t>სამუშაოების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დასრულების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შემდეგ</w:t>
      </w:r>
      <w:proofErr w:type="spellEnd"/>
      <w:r w:rsidRPr="00C22C3A">
        <w:rPr>
          <w:sz w:val="16"/>
          <w:szCs w:val="16"/>
        </w:rPr>
        <w:t xml:space="preserve">, </w:t>
      </w:r>
      <w:proofErr w:type="spellStart"/>
      <w:r w:rsidRPr="00C22C3A">
        <w:rPr>
          <w:sz w:val="16"/>
          <w:szCs w:val="16"/>
        </w:rPr>
        <w:t>განაცხადის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წარდგენამდე</w:t>
      </w:r>
      <w:proofErr w:type="spellEnd"/>
      <w:r w:rsidRPr="00C22C3A">
        <w:rPr>
          <w:sz w:val="16"/>
          <w:szCs w:val="16"/>
        </w:rPr>
        <w:t xml:space="preserve">, </w:t>
      </w:r>
      <w:proofErr w:type="spellStart"/>
      <w:r w:rsidRPr="00C22C3A">
        <w:rPr>
          <w:sz w:val="16"/>
          <w:szCs w:val="16"/>
        </w:rPr>
        <w:t>წინასწარ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გადაიხადოს</w:t>
      </w:r>
      <w:proofErr w:type="spellEnd"/>
      <w:r w:rsidRPr="00C22C3A">
        <w:rPr>
          <w:sz w:val="16"/>
          <w:szCs w:val="16"/>
        </w:rPr>
        <w:t xml:space="preserve"> „</w:t>
      </w:r>
      <w:proofErr w:type="spellStart"/>
      <w:r w:rsidRPr="00C22C3A">
        <w:rPr>
          <w:sz w:val="16"/>
          <w:szCs w:val="16"/>
        </w:rPr>
        <w:t>მშენებლობის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ტექნიკური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ზედამხედველობის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აღრიცხვის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კვანძის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მოწყობისა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და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შეჭრის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საფასურის</w:t>
      </w:r>
      <w:proofErr w:type="spellEnd"/>
      <w:r w:rsidRPr="00C22C3A">
        <w:rPr>
          <w:sz w:val="16"/>
          <w:szCs w:val="16"/>
        </w:rPr>
        <w:t xml:space="preserve">“ 50 </w:t>
      </w:r>
      <w:proofErr w:type="spellStart"/>
      <w:r w:rsidRPr="00C22C3A">
        <w:rPr>
          <w:sz w:val="16"/>
          <w:szCs w:val="16"/>
        </w:rPr>
        <w:t>პროცენტი</w:t>
      </w:r>
      <w:proofErr w:type="spellEnd"/>
      <w:r w:rsidRPr="00C22C3A">
        <w:rPr>
          <w:sz w:val="16"/>
          <w:szCs w:val="16"/>
        </w:rPr>
        <w:t xml:space="preserve"> „</w:t>
      </w:r>
      <w:proofErr w:type="spellStart"/>
      <w:r w:rsidRPr="00C22C3A">
        <w:rPr>
          <w:sz w:val="16"/>
          <w:szCs w:val="16"/>
        </w:rPr>
        <w:t>ბუნებრივი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გაზის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მიწოდებისა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და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მოხმარების</w:t>
      </w:r>
      <w:proofErr w:type="spellEnd"/>
      <w:r w:rsidRPr="00C22C3A">
        <w:rPr>
          <w:sz w:val="16"/>
          <w:szCs w:val="16"/>
        </w:rPr>
        <w:t xml:space="preserve"> </w:t>
      </w:r>
      <w:proofErr w:type="spellStart"/>
      <w:r w:rsidRPr="00C22C3A">
        <w:rPr>
          <w:sz w:val="16"/>
          <w:szCs w:val="16"/>
        </w:rPr>
        <w:t>წესების</w:t>
      </w:r>
      <w:proofErr w:type="spellEnd"/>
      <w:r w:rsidRPr="00C22C3A">
        <w:rPr>
          <w:sz w:val="16"/>
          <w:szCs w:val="16"/>
        </w:rPr>
        <w:t xml:space="preserve">“ </w:t>
      </w:r>
      <w:proofErr w:type="spellStart"/>
      <w:r w:rsidRPr="00C22C3A">
        <w:rPr>
          <w:sz w:val="16"/>
          <w:szCs w:val="16"/>
        </w:rPr>
        <w:t>შესაბამისად</w:t>
      </w:r>
      <w:proofErr w:type="spellEnd"/>
      <w:r w:rsidRPr="00C22C3A">
        <w:rPr>
          <w:sz w:val="16"/>
          <w:szCs w:val="16"/>
        </w:rPr>
        <w:t>.</w:t>
      </w:r>
    </w:p>
  </w:footnote>
  <w:footnote w:id="5">
    <w:p w:rsidR="008D3E35" w:rsidRPr="0033402F" w:rsidRDefault="00DD0179" w:rsidP="00DA7E1D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8D3E35" w:rsidRPr="0033402F">
        <w:rPr>
          <w:sz w:val="16"/>
          <w:szCs w:val="16"/>
        </w:rPr>
        <w:t xml:space="preserve">ა) </w:t>
      </w:r>
      <w:proofErr w:type="spellStart"/>
      <w:r w:rsidR="008D3E35" w:rsidRPr="0033402F">
        <w:rPr>
          <w:sz w:val="16"/>
          <w:szCs w:val="16"/>
        </w:rPr>
        <w:t>თუ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გაზრდილი</w:t>
      </w:r>
      <w:proofErr w:type="spellEnd"/>
      <w:r w:rsidR="008D3E35" w:rsidRPr="0033402F">
        <w:rPr>
          <w:sz w:val="16"/>
          <w:szCs w:val="16"/>
        </w:rPr>
        <w:t xml:space="preserve"> (</w:t>
      </w:r>
      <w:proofErr w:type="spellStart"/>
      <w:r w:rsidR="008D3E35" w:rsidRPr="0033402F">
        <w:rPr>
          <w:sz w:val="16"/>
          <w:szCs w:val="16"/>
        </w:rPr>
        <w:t>მოთხოვნილი</w:t>
      </w:r>
      <w:proofErr w:type="spellEnd"/>
      <w:r w:rsidR="008D3E35" w:rsidRPr="0033402F">
        <w:rPr>
          <w:sz w:val="16"/>
          <w:szCs w:val="16"/>
        </w:rPr>
        <w:t xml:space="preserve">) </w:t>
      </w:r>
      <w:proofErr w:type="spellStart"/>
      <w:r w:rsidR="008D3E35" w:rsidRPr="0033402F">
        <w:rPr>
          <w:sz w:val="16"/>
          <w:szCs w:val="16"/>
        </w:rPr>
        <w:t>სიმძლავრის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მისაღებად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საჭიროა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გამანაწილებელი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ქსელის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რეკონსტრუქცია</w:t>
      </w:r>
      <w:proofErr w:type="spellEnd"/>
      <w:r w:rsidR="008D3E35" w:rsidRPr="008D3E35">
        <w:rPr>
          <w:sz w:val="16"/>
          <w:szCs w:val="16"/>
        </w:rPr>
        <w:t>,</w:t>
      </w:r>
      <w:r w:rsidR="008D3E35">
        <w:rPr>
          <w:sz w:val="16"/>
          <w:szCs w:val="16"/>
          <w:lang w:val="ka-GE"/>
        </w:rPr>
        <w:t xml:space="preserve"> </w:t>
      </w:r>
      <w:proofErr w:type="spellStart"/>
      <w:r w:rsidR="008D3E35" w:rsidRPr="0033402F">
        <w:rPr>
          <w:sz w:val="16"/>
          <w:szCs w:val="16"/>
        </w:rPr>
        <w:t>მომხმარებელმა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უნდა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გადაიხადოს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დანართი</w:t>
      </w:r>
      <w:proofErr w:type="spellEnd"/>
      <w:r w:rsidR="008D3E35" w:rsidRPr="0033402F">
        <w:rPr>
          <w:sz w:val="16"/>
          <w:szCs w:val="16"/>
        </w:rPr>
        <w:t xml:space="preserve"> №3-ით </w:t>
      </w:r>
      <w:proofErr w:type="spellStart"/>
      <w:r w:rsidR="008D3E35" w:rsidRPr="0033402F">
        <w:rPr>
          <w:sz w:val="16"/>
          <w:szCs w:val="16"/>
        </w:rPr>
        <w:t>დამტკიცებული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იმ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შეთავაზებული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პაკეტის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საფასური</w:t>
      </w:r>
      <w:proofErr w:type="spellEnd"/>
      <w:r w:rsidR="008D3E35" w:rsidRPr="0033402F">
        <w:rPr>
          <w:sz w:val="16"/>
          <w:szCs w:val="16"/>
        </w:rPr>
        <w:t xml:space="preserve">, </w:t>
      </w:r>
      <w:proofErr w:type="spellStart"/>
      <w:r w:rsidR="008D3E35" w:rsidRPr="0033402F">
        <w:rPr>
          <w:sz w:val="16"/>
          <w:szCs w:val="16"/>
        </w:rPr>
        <w:t>რომელიც</w:t>
      </w:r>
      <w:proofErr w:type="spellEnd"/>
      <w:r w:rsidR="008D3E35">
        <w:rPr>
          <w:sz w:val="16"/>
          <w:szCs w:val="16"/>
          <w:lang w:val="ka-GE"/>
        </w:rPr>
        <w:t xml:space="preserve"> </w:t>
      </w:r>
      <w:proofErr w:type="spellStart"/>
      <w:r w:rsidR="008D3E35" w:rsidRPr="0033402F">
        <w:rPr>
          <w:sz w:val="16"/>
          <w:szCs w:val="16"/>
        </w:rPr>
        <w:t>შეესაბამება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მომხმარებლის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გაზრდილ</w:t>
      </w:r>
      <w:proofErr w:type="spellEnd"/>
      <w:r w:rsidR="008D3E35" w:rsidRPr="0033402F">
        <w:rPr>
          <w:sz w:val="16"/>
          <w:szCs w:val="16"/>
        </w:rPr>
        <w:t xml:space="preserve"> (</w:t>
      </w:r>
      <w:proofErr w:type="spellStart"/>
      <w:r w:rsidR="008D3E35" w:rsidRPr="0033402F">
        <w:rPr>
          <w:sz w:val="16"/>
          <w:szCs w:val="16"/>
        </w:rPr>
        <w:t>მოთხოვნილ</w:t>
      </w:r>
      <w:proofErr w:type="spellEnd"/>
      <w:r w:rsidR="008D3E35" w:rsidRPr="0033402F">
        <w:rPr>
          <w:sz w:val="16"/>
          <w:szCs w:val="16"/>
        </w:rPr>
        <w:t xml:space="preserve">) </w:t>
      </w:r>
      <w:proofErr w:type="spellStart"/>
      <w:r w:rsidR="008D3E35" w:rsidRPr="0033402F">
        <w:rPr>
          <w:sz w:val="16"/>
          <w:szCs w:val="16"/>
        </w:rPr>
        <w:t>მისაერთებელ</w:t>
      </w:r>
      <w:proofErr w:type="spellEnd"/>
      <w:r w:rsidR="008D3E35" w:rsidRPr="0033402F">
        <w:rPr>
          <w:sz w:val="16"/>
          <w:szCs w:val="16"/>
        </w:rPr>
        <w:t xml:space="preserve"> </w:t>
      </w:r>
      <w:proofErr w:type="spellStart"/>
      <w:r w:rsidR="008D3E35" w:rsidRPr="0033402F">
        <w:rPr>
          <w:sz w:val="16"/>
          <w:szCs w:val="16"/>
        </w:rPr>
        <w:t>სიმძლავრეს</w:t>
      </w:r>
      <w:proofErr w:type="spellEnd"/>
      <w:r w:rsidR="008D3E35" w:rsidRPr="0033402F">
        <w:rPr>
          <w:sz w:val="16"/>
          <w:szCs w:val="16"/>
        </w:rPr>
        <w:t>.</w:t>
      </w:r>
    </w:p>
    <w:p w:rsidR="00DD0179" w:rsidRPr="0033402F" w:rsidRDefault="008D3E35" w:rsidP="00DA7E1D">
      <w:pPr>
        <w:pStyle w:val="FootnoteText"/>
        <w:jc w:val="both"/>
        <w:rPr>
          <w:sz w:val="16"/>
          <w:szCs w:val="16"/>
        </w:rPr>
      </w:pPr>
      <w:r w:rsidRPr="0033402F">
        <w:rPr>
          <w:sz w:val="16"/>
          <w:szCs w:val="16"/>
        </w:rPr>
        <w:t xml:space="preserve">ბ) </w:t>
      </w:r>
      <w:proofErr w:type="spellStart"/>
      <w:r w:rsidRPr="0033402F">
        <w:rPr>
          <w:sz w:val="16"/>
          <w:szCs w:val="16"/>
        </w:rPr>
        <w:t>თუ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გაზრდილი</w:t>
      </w:r>
      <w:proofErr w:type="spellEnd"/>
      <w:r w:rsidRPr="0033402F">
        <w:rPr>
          <w:sz w:val="16"/>
          <w:szCs w:val="16"/>
        </w:rPr>
        <w:t xml:space="preserve"> (</w:t>
      </w:r>
      <w:proofErr w:type="spellStart"/>
      <w:r w:rsidRPr="0033402F">
        <w:rPr>
          <w:sz w:val="16"/>
          <w:szCs w:val="16"/>
        </w:rPr>
        <w:t>მოთხოვნილი</w:t>
      </w:r>
      <w:proofErr w:type="spellEnd"/>
      <w:r w:rsidRPr="0033402F">
        <w:rPr>
          <w:sz w:val="16"/>
          <w:szCs w:val="16"/>
        </w:rPr>
        <w:t xml:space="preserve">) </w:t>
      </w:r>
      <w:proofErr w:type="spellStart"/>
      <w:r w:rsidRPr="0033402F">
        <w:rPr>
          <w:sz w:val="16"/>
          <w:szCs w:val="16"/>
        </w:rPr>
        <w:t>სიმძლავრის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მისაღებად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საჭიროა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მხოლოდ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აღრიცხვის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კვანძის</w:t>
      </w:r>
      <w:proofErr w:type="spellEnd"/>
      <w:r w:rsidRPr="0033402F">
        <w:rPr>
          <w:sz w:val="16"/>
          <w:szCs w:val="16"/>
        </w:rPr>
        <w:t xml:space="preserve"> (</w:t>
      </w:r>
      <w:proofErr w:type="spellStart"/>
      <w:r w:rsidRPr="0033402F">
        <w:rPr>
          <w:sz w:val="16"/>
          <w:szCs w:val="16"/>
        </w:rPr>
        <w:t>ასევე</w:t>
      </w:r>
      <w:proofErr w:type="spellEnd"/>
      <w:r w:rsidRPr="0033402F">
        <w:rPr>
          <w:sz w:val="16"/>
          <w:szCs w:val="16"/>
        </w:rPr>
        <w:t xml:space="preserve">, </w:t>
      </w:r>
      <w:proofErr w:type="spellStart"/>
      <w:r w:rsidRPr="0033402F">
        <w:rPr>
          <w:sz w:val="16"/>
          <w:szCs w:val="16"/>
        </w:rPr>
        <w:t>საჭიროების</w:t>
      </w:r>
      <w:proofErr w:type="spellEnd"/>
      <w:r>
        <w:rPr>
          <w:sz w:val="16"/>
          <w:szCs w:val="16"/>
          <w:lang w:val="ka-GE"/>
        </w:rPr>
        <w:t xml:space="preserve"> </w:t>
      </w:r>
      <w:proofErr w:type="spellStart"/>
      <w:r w:rsidRPr="0033402F">
        <w:rPr>
          <w:sz w:val="16"/>
          <w:szCs w:val="16"/>
        </w:rPr>
        <w:t>შემთხვევაში</w:t>
      </w:r>
      <w:proofErr w:type="spellEnd"/>
      <w:r w:rsidRPr="0033402F">
        <w:rPr>
          <w:sz w:val="16"/>
          <w:szCs w:val="16"/>
        </w:rPr>
        <w:t xml:space="preserve">, </w:t>
      </w:r>
      <w:proofErr w:type="spellStart"/>
      <w:r w:rsidRPr="0033402F">
        <w:rPr>
          <w:sz w:val="16"/>
          <w:szCs w:val="16"/>
        </w:rPr>
        <w:t>წნევის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რეგულატორის</w:t>
      </w:r>
      <w:proofErr w:type="spellEnd"/>
      <w:r w:rsidRPr="0033402F">
        <w:rPr>
          <w:sz w:val="16"/>
          <w:szCs w:val="16"/>
        </w:rPr>
        <w:t xml:space="preserve">) </w:t>
      </w:r>
      <w:proofErr w:type="spellStart"/>
      <w:r w:rsidRPr="0033402F">
        <w:rPr>
          <w:sz w:val="16"/>
          <w:szCs w:val="16"/>
        </w:rPr>
        <w:t>შეცვლა-რეკონსტუქცია</w:t>
      </w:r>
      <w:proofErr w:type="spellEnd"/>
      <w:r w:rsidRPr="0033402F">
        <w:rPr>
          <w:sz w:val="16"/>
          <w:szCs w:val="16"/>
        </w:rPr>
        <w:t xml:space="preserve">, </w:t>
      </w:r>
      <w:proofErr w:type="spellStart"/>
      <w:r w:rsidRPr="0033402F">
        <w:rPr>
          <w:sz w:val="16"/>
          <w:szCs w:val="16"/>
        </w:rPr>
        <w:t>მომხმარებელმა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უნდა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გადაიხადოს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დანართი</w:t>
      </w:r>
      <w:proofErr w:type="spellEnd"/>
      <w:r w:rsidRPr="0033402F">
        <w:rPr>
          <w:sz w:val="16"/>
          <w:szCs w:val="16"/>
        </w:rPr>
        <w:t xml:space="preserve"> №4-ით</w:t>
      </w:r>
      <w:r>
        <w:rPr>
          <w:sz w:val="16"/>
          <w:szCs w:val="16"/>
          <w:lang w:val="ka-GE"/>
        </w:rPr>
        <w:t xml:space="preserve"> </w:t>
      </w:r>
      <w:proofErr w:type="spellStart"/>
      <w:r w:rsidRPr="0033402F">
        <w:rPr>
          <w:sz w:val="16"/>
          <w:szCs w:val="16"/>
        </w:rPr>
        <w:t>დამტკიცებული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იმ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შეთავაზებული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პაკეტის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საფასური</w:t>
      </w:r>
      <w:proofErr w:type="spellEnd"/>
      <w:r w:rsidRPr="0033402F">
        <w:rPr>
          <w:sz w:val="16"/>
          <w:szCs w:val="16"/>
        </w:rPr>
        <w:t xml:space="preserve">, </w:t>
      </w:r>
      <w:proofErr w:type="spellStart"/>
      <w:r w:rsidRPr="0033402F">
        <w:rPr>
          <w:sz w:val="16"/>
          <w:szCs w:val="16"/>
        </w:rPr>
        <w:t>რომელიც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შეესაბამება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მომხმარებლის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გაზრდილ</w:t>
      </w:r>
      <w:proofErr w:type="spellEnd"/>
      <w:r w:rsidRPr="0033402F">
        <w:rPr>
          <w:sz w:val="16"/>
          <w:szCs w:val="16"/>
        </w:rPr>
        <w:t xml:space="preserve"> (</w:t>
      </w:r>
      <w:proofErr w:type="spellStart"/>
      <w:r w:rsidRPr="0033402F">
        <w:rPr>
          <w:sz w:val="16"/>
          <w:szCs w:val="16"/>
        </w:rPr>
        <w:t>მოთხოვნილ</w:t>
      </w:r>
      <w:proofErr w:type="spellEnd"/>
      <w:r w:rsidRPr="008D3E35">
        <w:rPr>
          <w:sz w:val="16"/>
          <w:szCs w:val="16"/>
        </w:rPr>
        <w:t>)</w:t>
      </w:r>
      <w:r>
        <w:rPr>
          <w:sz w:val="16"/>
          <w:szCs w:val="16"/>
          <w:lang w:val="ka-GE"/>
        </w:rPr>
        <w:t xml:space="preserve"> </w:t>
      </w:r>
      <w:proofErr w:type="spellStart"/>
      <w:r w:rsidRPr="0033402F">
        <w:rPr>
          <w:sz w:val="16"/>
          <w:szCs w:val="16"/>
        </w:rPr>
        <w:t>მისაერთებელ</w:t>
      </w:r>
      <w:proofErr w:type="spellEnd"/>
      <w:r w:rsidRPr="0033402F">
        <w:rPr>
          <w:sz w:val="16"/>
          <w:szCs w:val="16"/>
        </w:rPr>
        <w:t xml:space="preserve"> </w:t>
      </w:r>
      <w:proofErr w:type="spellStart"/>
      <w:r w:rsidRPr="0033402F">
        <w:rPr>
          <w:sz w:val="16"/>
          <w:szCs w:val="16"/>
        </w:rPr>
        <w:t>სიმძლავრეს</w:t>
      </w:r>
      <w:proofErr w:type="spellEnd"/>
      <w:r w:rsidRPr="0033402F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5CA3"/>
    <w:multiLevelType w:val="hybridMultilevel"/>
    <w:tmpl w:val="D72402FA"/>
    <w:lvl w:ilvl="0" w:tplc="749C1018">
      <w:start w:val="9"/>
      <w:numFmt w:val="decimal"/>
      <w:lvlText w:val="%1."/>
      <w:lvlJc w:val="left"/>
      <w:pPr>
        <w:ind w:left="5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939674D"/>
    <w:multiLevelType w:val="hybridMultilevel"/>
    <w:tmpl w:val="368A95F8"/>
    <w:lvl w:ilvl="0" w:tplc="58CCFA5C">
      <w:start w:val="1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C3E3FE8"/>
    <w:multiLevelType w:val="hybridMultilevel"/>
    <w:tmpl w:val="BDACFFB6"/>
    <w:lvl w:ilvl="0" w:tplc="6F20885E">
      <w:start w:val="6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1" w:hanging="360"/>
      </w:pPr>
    </w:lvl>
    <w:lvl w:ilvl="2" w:tplc="0409001B" w:tentative="1">
      <w:start w:val="1"/>
      <w:numFmt w:val="lowerRoman"/>
      <w:lvlText w:val="%3."/>
      <w:lvlJc w:val="right"/>
      <w:pPr>
        <w:ind w:left="2431" w:hanging="180"/>
      </w:pPr>
    </w:lvl>
    <w:lvl w:ilvl="3" w:tplc="0409000F" w:tentative="1">
      <w:start w:val="1"/>
      <w:numFmt w:val="decimal"/>
      <w:lvlText w:val="%4."/>
      <w:lvlJc w:val="left"/>
      <w:pPr>
        <w:ind w:left="3151" w:hanging="360"/>
      </w:pPr>
    </w:lvl>
    <w:lvl w:ilvl="4" w:tplc="04090019" w:tentative="1">
      <w:start w:val="1"/>
      <w:numFmt w:val="lowerLetter"/>
      <w:lvlText w:val="%5."/>
      <w:lvlJc w:val="left"/>
      <w:pPr>
        <w:ind w:left="3871" w:hanging="360"/>
      </w:pPr>
    </w:lvl>
    <w:lvl w:ilvl="5" w:tplc="0409001B" w:tentative="1">
      <w:start w:val="1"/>
      <w:numFmt w:val="lowerRoman"/>
      <w:lvlText w:val="%6."/>
      <w:lvlJc w:val="right"/>
      <w:pPr>
        <w:ind w:left="4591" w:hanging="180"/>
      </w:pPr>
    </w:lvl>
    <w:lvl w:ilvl="6" w:tplc="0409000F" w:tentative="1">
      <w:start w:val="1"/>
      <w:numFmt w:val="decimal"/>
      <w:lvlText w:val="%7."/>
      <w:lvlJc w:val="left"/>
      <w:pPr>
        <w:ind w:left="5311" w:hanging="360"/>
      </w:pPr>
    </w:lvl>
    <w:lvl w:ilvl="7" w:tplc="04090019" w:tentative="1">
      <w:start w:val="1"/>
      <w:numFmt w:val="lowerLetter"/>
      <w:lvlText w:val="%8."/>
      <w:lvlJc w:val="left"/>
      <w:pPr>
        <w:ind w:left="6031" w:hanging="360"/>
      </w:pPr>
    </w:lvl>
    <w:lvl w:ilvl="8" w:tplc="04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3">
    <w:nsid w:val="1E282C99"/>
    <w:multiLevelType w:val="hybridMultilevel"/>
    <w:tmpl w:val="836070D8"/>
    <w:lvl w:ilvl="0" w:tplc="7340E0F4">
      <w:start w:val="6"/>
      <w:numFmt w:val="decimal"/>
      <w:lvlText w:val="%1."/>
      <w:lvlJc w:val="left"/>
      <w:pPr>
        <w:ind w:left="631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1" w:hanging="360"/>
      </w:pPr>
    </w:lvl>
    <w:lvl w:ilvl="2" w:tplc="0409001B" w:tentative="1">
      <w:start w:val="1"/>
      <w:numFmt w:val="lowerRoman"/>
      <w:lvlText w:val="%3."/>
      <w:lvlJc w:val="right"/>
      <w:pPr>
        <w:ind w:left="2071" w:hanging="180"/>
      </w:pPr>
    </w:lvl>
    <w:lvl w:ilvl="3" w:tplc="0409000F" w:tentative="1">
      <w:start w:val="1"/>
      <w:numFmt w:val="decimal"/>
      <w:lvlText w:val="%4."/>
      <w:lvlJc w:val="left"/>
      <w:pPr>
        <w:ind w:left="2791" w:hanging="360"/>
      </w:pPr>
    </w:lvl>
    <w:lvl w:ilvl="4" w:tplc="04090019" w:tentative="1">
      <w:start w:val="1"/>
      <w:numFmt w:val="lowerLetter"/>
      <w:lvlText w:val="%5."/>
      <w:lvlJc w:val="left"/>
      <w:pPr>
        <w:ind w:left="3511" w:hanging="360"/>
      </w:pPr>
    </w:lvl>
    <w:lvl w:ilvl="5" w:tplc="0409001B" w:tentative="1">
      <w:start w:val="1"/>
      <w:numFmt w:val="lowerRoman"/>
      <w:lvlText w:val="%6."/>
      <w:lvlJc w:val="right"/>
      <w:pPr>
        <w:ind w:left="4231" w:hanging="180"/>
      </w:pPr>
    </w:lvl>
    <w:lvl w:ilvl="6" w:tplc="0409000F" w:tentative="1">
      <w:start w:val="1"/>
      <w:numFmt w:val="decimal"/>
      <w:lvlText w:val="%7."/>
      <w:lvlJc w:val="left"/>
      <w:pPr>
        <w:ind w:left="4951" w:hanging="360"/>
      </w:pPr>
    </w:lvl>
    <w:lvl w:ilvl="7" w:tplc="04090019" w:tentative="1">
      <w:start w:val="1"/>
      <w:numFmt w:val="lowerLetter"/>
      <w:lvlText w:val="%8."/>
      <w:lvlJc w:val="left"/>
      <w:pPr>
        <w:ind w:left="5671" w:hanging="360"/>
      </w:pPr>
    </w:lvl>
    <w:lvl w:ilvl="8" w:tplc="040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4">
    <w:nsid w:val="21421F6B"/>
    <w:multiLevelType w:val="multilevel"/>
    <w:tmpl w:val="6908B218"/>
    <w:lvl w:ilvl="0">
      <w:start w:val="1"/>
      <w:numFmt w:val="decimal"/>
      <w:lvlText w:val="%1."/>
      <w:lvlJc w:val="left"/>
      <w:pPr>
        <w:ind w:left="991" w:hanging="360"/>
      </w:pPr>
    </w:lvl>
    <w:lvl w:ilvl="1">
      <w:start w:val="2"/>
      <w:numFmt w:val="decimal"/>
      <w:isLgl/>
      <w:lvlText w:val="%1.%2."/>
      <w:lvlJc w:val="left"/>
      <w:pPr>
        <w:ind w:left="117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349" w:hanging="36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528" w:hanging="36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2067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246" w:hanging="72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425" w:hanging="72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04" w:hanging="72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143" w:hanging="1080"/>
      </w:pPr>
      <w:rPr>
        <w:rFonts w:hint="default"/>
        <w:sz w:val="18"/>
      </w:rPr>
    </w:lvl>
  </w:abstractNum>
  <w:abstractNum w:abstractNumId="5">
    <w:nsid w:val="3B476511"/>
    <w:multiLevelType w:val="hybridMultilevel"/>
    <w:tmpl w:val="A950D6F0"/>
    <w:lvl w:ilvl="0" w:tplc="93964FA4">
      <w:start w:val="11"/>
      <w:numFmt w:val="decimal"/>
      <w:lvlText w:val="%1."/>
      <w:lvlJc w:val="left"/>
      <w:pPr>
        <w:ind w:left="5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BA73BBF"/>
    <w:multiLevelType w:val="hybridMultilevel"/>
    <w:tmpl w:val="7F9A94CE"/>
    <w:lvl w:ilvl="0" w:tplc="1408BBD6">
      <w:numFmt w:val="bullet"/>
      <w:lvlText w:val=""/>
      <w:lvlJc w:val="left"/>
      <w:pPr>
        <w:ind w:left="135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81B0D22A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en-US"/>
      </w:rPr>
    </w:lvl>
    <w:lvl w:ilvl="2" w:tplc="301288D6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en-US"/>
      </w:rPr>
    </w:lvl>
    <w:lvl w:ilvl="3" w:tplc="17429190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en-US"/>
      </w:rPr>
    </w:lvl>
    <w:lvl w:ilvl="4" w:tplc="DEBEDFEE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5" w:tplc="5E660C0A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en-US"/>
      </w:rPr>
    </w:lvl>
    <w:lvl w:ilvl="6" w:tplc="22F214B6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  <w:lvl w:ilvl="7" w:tplc="F33607AE">
      <w:numFmt w:val="bullet"/>
      <w:lvlText w:val="•"/>
      <w:lvlJc w:val="left"/>
      <w:pPr>
        <w:ind w:left="8570" w:hanging="360"/>
      </w:pPr>
      <w:rPr>
        <w:rFonts w:hint="default"/>
        <w:lang w:val="en-US" w:eastAsia="en-US" w:bidi="en-US"/>
      </w:rPr>
    </w:lvl>
    <w:lvl w:ilvl="8" w:tplc="DA78C004">
      <w:numFmt w:val="bullet"/>
      <w:lvlText w:val="•"/>
      <w:lvlJc w:val="left"/>
      <w:pPr>
        <w:ind w:left="9600" w:hanging="360"/>
      </w:pPr>
      <w:rPr>
        <w:rFonts w:hint="default"/>
        <w:lang w:val="en-US" w:eastAsia="en-US" w:bidi="en-US"/>
      </w:rPr>
    </w:lvl>
  </w:abstractNum>
  <w:abstractNum w:abstractNumId="7">
    <w:nsid w:val="4CFE7928"/>
    <w:multiLevelType w:val="hybridMultilevel"/>
    <w:tmpl w:val="2A4E6B7E"/>
    <w:lvl w:ilvl="0" w:tplc="F59E71B8">
      <w:start w:val="2"/>
      <w:numFmt w:val="upperRoman"/>
      <w:lvlText w:val="%1."/>
      <w:lvlJc w:val="left"/>
      <w:pPr>
        <w:ind w:left="1890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51D469F6"/>
    <w:multiLevelType w:val="hybridMultilevel"/>
    <w:tmpl w:val="B504CE12"/>
    <w:lvl w:ilvl="0" w:tplc="0409000F">
      <w:start w:val="1"/>
      <w:numFmt w:val="decimal"/>
      <w:lvlText w:val="%1."/>
      <w:lvlJc w:val="left"/>
      <w:pPr>
        <w:ind w:left="991" w:hanging="360"/>
      </w:pPr>
    </w:lvl>
    <w:lvl w:ilvl="1" w:tplc="04090019" w:tentative="1">
      <w:start w:val="1"/>
      <w:numFmt w:val="lowerLetter"/>
      <w:lvlText w:val="%2."/>
      <w:lvlJc w:val="left"/>
      <w:pPr>
        <w:ind w:left="1711" w:hanging="360"/>
      </w:pPr>
    </w:lvl>
    <w:lvl w:ilvl="2" w:tplc="0409001B" w:tentative="1">
      <w:start w:val="1"/>
      <w:numFmt w:val="lowerRoman"/>
      <w:lvlText w:val="%3."/>
      <w:lvlJc w:val="right"/>
      <w:pPr>
        <w:ind w:left="2431" w:hanging="180"/>
      </w:pPr>
    </w:lvl>
    <w:lvl w:ilvl="3" w:tplc="0409000F" w:tentative="1">
      <w:start w:val="1"/>
      <w:numFmt w:val="decimal"/>
      <w:lvlText w:val="%4."/>
      <w:lvlJc w:val="left"/>
      <w:pPr>
        <w:ind w:left="3151" w:hanging="360"/>
      </w:pPr>
    </w:lvl>
    <w:lvl w:ilvl="4" w:tplc="04090019" w:tentative="1">
      <w:start w:val="1"/>
      <w:numFmt w:val="lowerLetter"/>
      <w:lvlText w:val="%5."/>
      <w:lvlJc w:val="left"/>
      <w:pPr>
        <w:ind w:left="3871" w:hanging="360"/>
      </w:pPr>
    </w:lvl>
    <w:lvl w:ilvl="5" w:tplc="0409001B" w:tentative="1">
      <w:start w:val="1"/>
      <w:numFmt w:val="lowerRoman"/>
      <w:lvlText w:val="%6."/>
      <w:lvlJc w:val="right"/>
      <w:pPr>
        <w:ind w:left="4591" w:hanging="180"/>
      </w:pPr>
    </w:lvl>
    <w:lvl w:ilvl="6" w:tplc="0409000F" w:tentative="1">
      <w:start w:val="1"/>
      <w:numFmt w:val="decimal"/>
      <w:lvlText w:val="%7."/>
      <w:lvlJc w:val="left"/>
      <w:pPr>
        <w:ind w:left="5311" w:hanging="360"/>
      </w:pPr>
    </w:lvl>
    <w:lvl w:ilvl="7" w:tplc="04090019" w:tentative="1">
      <w:start w:val="1"/>
      <w:numFmt w:val="lowerLetter"/>
      <w:lvlText w:val="%8."/>
      <w:lvlJc w:val="left"/>
      <w:pPr>
        <w:ind w:left="6031" w:hanging="360"/>
      </w:pPr>
    </w:lvl>
    <w:lvl w:ilvl="8" w:tplc="04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9">
    <w:nsid w:val="66896FCF"/>
    <w:multiLevelType w:val="hybridMultilevel"/>
    <w:tmpl w:val="9C7014D2"/>
    <w:lvl w:ilvl="0" w:tplc="323A351A">
      <w:start w:val="14"/>
      <w:numFmt w:val="decimal"/>
      <w:lvlText w:val="%1."/>
      <w:lvlJc w:val="left"/>
      <w:pPr>
        <w:ind w:left="540" w:hanging="360"/>
      </w:pPr>
      <w:rPr>
        <w:rFonts w:cs="Sylfae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E6B4CBB"/>
    <w:multiLevelType w:val="hybridMultilevel"/>
    <w:tmpl w:val="2B8C004C"/>
    <w:lvl w:ilvl="0" w:tplc="A7B8EF6C">
      <w:start w:val="1"/>
      <w:numFmt w:val="upperRoman"/>
      <w:lvlText w:val="%1."/>
      <w:lvlJc w:val="left"/>
      <w:pPr>
        <w:ind w:left="189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96"/>
    <w:rsid w:val="000116C2"/>
    <w:rsid w:val="0002165D"/>
    <w:rsid w:val="000448C9"/>
    <w:rsid w:val="00060391"/>
    <w:rsid w:val="00064117"/>
    <w:rsid w:val="00067C34"/>
    <w:rsid w:val="00073F17"/>
    <w:rsid w:val="000D6496"/>
    <w:rsid w:val="000E7738"/>
    <w:rsid w:val="000F499E"/>
    <w:rsid w:val="001078A4"/>
    <w:rsid w:val="00116F04"/>
    <w:rsid w:val="0016164D"/>
    <w:rsid w:val="00163513"/>
    <w:rsid w:val="00166E76"/>
    <w:rsid w:val="00180C02"/>
    <w:rsid w:val="001C07AC"/>
    <w:rsid w:val="001C3254"/>
    <w:rsid w:val="001F708B"/>
    <w:rsid w:val="00201067"/>
    <w:rsid w:val="00206D3E"/>
    <w:rsid w:val="002143C6"/>
    <w:rsid w:val="002347B0"/>
    <w:rsid w:val="002629AD"/>
    <w:rsid w:val="002A2F7C"/>
    <w:rsid w:val="002A79DA"/>
    <w:rsid w:val="002E7672"/>
    <w:rsid w:val="0030281F"/>
    <w:rsid w:val="00311421"/>
    <w:rsid w:val="0033402F"/>
    <w:rsid w:val="00345B00"/>
    <w:rsid w:val="003B1A7D"/>
    <w:rsid w:val="003E1330"/>
    <w:rsid w:val="00442179"/>
    <w:rsid w:val="00445E2B"/>
    <w:rsid w:val="00452698"/>
    <w:rsid w:val="00481E61"/>
    <w:rsid w:val="004A2752"/>
    <w:rsid w:val="004B7257"/>
    <w:rsid w:val="004E506C"/>
    <w:rsid w:val="005306B6"/>
    <w:rsid w:val="0057111B"/>
    <w:rsid w:val="00581EAA"/>
    <w:rsid w:val="005C2B08"/>
    <w:rsid w:val="005E64ED"/>
    <w:rsid w:val="00613FCC"/>
    <w:rsid w:val="00642BBF"/>
    <w:rsid w:val="00672BBB"/>
    <w:rsid w:val="00693BA8"/>
    <w:rsid w:val="006979BF"/>
    <w:rsid w:val="006A62F0"/>
    <w:rsid w:val="007358F6"/>
    <w:rsid w:val="007503B8"/>
    <w:rsid w:val="007B5EA9"/>
    <w:rsid w:val="007F08F3"/>
    <w:rsid w:val="007F0EC7"/>
    <w:rsid w:val="00817A21"/>
    <w:rsid w:val="00843178"/>
    <w:rsid w:val="00855CC8"/>
    <w:rsid w:val="00862FC9"/>
    <w:rsid w:val="008975A6"/>
    <w:rsid w:val="008D05A2"/>
    <w:rsid w:val="008D3AAD"/>
    <w:rsid w:val="008D3E35"/>
    <w:rsid w:val="008E3596"/>
    <w:rsid w:val="00910556"/>
    <w:rsid w:val="009248F2"/>
    <w:rsid w:val="009252CA"/>
    <w:rsid w:val="009500F9"/>
    <w:rsid w:val="00955E38"/>
    <w:rsid w:val="009858A9"/>
    <w:rsid w:val="009927B8"/>
    <w:rsid w:val="00992974"/>
    <w:rsid w:val="009A4E10"/>
    <w:rsid w:val="009B6E08"/>
    <w:rsid w:val="009C2A26"/>
    <w:rsid w:val="009C435F"/>
    <w:rsid w:val="009C54DF"/>
    <w:rsid w:val="009F736E"/>
    <w:rsid w:val="00A009AB"/>
    <w:rsid w:val="00A334B1"/>
    <w:rsid w:val="00A70FD1"/>
    <w:rsid w:val="00AA06D9"/>
    <w:rsid w:val="00AA6FD2"/>
    <w:rsid w:val="00AD1338"/>
    <w:rsid w:val="00AE3EA6"/>
    <w:rsid w:val="00AF716B"/>
    <w:rsid w:val="00B10F20"/>
    <w:rsid w:val="00B51202"/>
    <w:rsid w:val="00B62355"/>
    <w:rsid w:val="00B97F1A"/>
    <w:rsid w:val="00BA52F9"/>
    <w:rsid w:val="00BB5452"/>
    <w:rsid w:val="00BC4066"/>
    <w:rsid w:val="00C1292B"/>
    <w:rsid w:val="00C22C3A"/>
    <w:rsid w:val="00C61B4C"/>
    <w:rsid w:val="00C7237B"/>
    <w:rsid w:val="00C74667"/>
    <w:rsid w:val="00C9565E"/>
    <w:rsid w:val="00CC3971"/>
    <w:rsid w:val="00D616D3"/>
    <w:rsid w:val="00D7221A"/>
    <w:rsid w:val="00D777A9"/>
    <w:rsid w:val="00D916D8"/>
    <w:rsid w:val="00DA7E1D"/>
    <w:rsid w:val="00DD0179"/>
    <w:rsid w:val="00DE40A5"/>
    <w:rsid w:val="00E01A61"/>
    <w:rsid w:val="00E0640C"/>
    <w:rsid w:val="00E15C2B"/>
    <w:rsid w:val="00E15D92"/>
    <w:rsid w:val="00E244FC"/>
    <w:rsid w:val="00E64B7B"/>
    <w:rsid w:val="00E74762"/>
    <w:rsid w:val="00E97D3C"/>
    <w:rsid w:val="00EB7A48"/>
    <w:rsid w:val="00F25F7E"/>
    <w:rsid w:val="00F44AA9"/>
    <w:rsid w:val="00F74F3A"/>
    <w:rsid w:val="00F951CB"/>
    <w:rsid w:val="00FE470C"/>
    <w:rsid w:val="00FF45BA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B40C4-E593-43AE-B56B-0D87D784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bidi="en-US"/>
    </w:rPr>
  </w:style>
  <w:style w:type="paragraph" w:styleId="Heading1">
    <w:name w:val="heading 1"/>
    <w:basedOn w:val="Normal"/>
    <w:uiPriority w:val="1"/>
    <w:qFormat/>
    <w:pPr>
      <w:spacing w:before="120"/>
      <w:ind w:left="108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"/>
      <w:ind w:left="252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/>
      <w:ind w:left="1351" w:hanging="47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7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6B"/>
    <w:rPr>
      <w:rFonts w:ascii="Segoe UI" w:eastAsia="Sylfae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84317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B5E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5EA9"/>
    <w:rPr>
      <w:rFonts w:ascii="Sylfaen" w:eastAsia="Sylfaen" w:hAnsi="Sylfaen" w:cs="Sylfae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B5E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15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C2B"/>
    <w:rPr>
      <w:rFonts w:ascii="Sylfaen" w:eastAsia="Sylfaen" w:hAnsi="Sylfaen" w:cs="Sylfae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er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gner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e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gne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B08D-E8BD-49B1-A266-CE899BCE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</cp:lastModifiedBy>
  <cp:revision>2</cp:revision>
  <dcterms:created xsi:type="dcterms:W3CDTF">2021-01-06T07:51:00Z</dcterms:created>
  <dcterms:modified xsi:type="dcterms:W3CDTF">2021-01-06T07:51:00Z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2019-11-08T00:00:00Z</vt:filetime>
  </property>
</Properties>
</file>